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F422B" w:rsidRPr="005C6D6B" w:rsidRDefault="00B01B9D" w:rsidP="005C6D6B">
      <w:pPr>
        <w:jc w:val="center"/>
        <w:rPr>
          <w:b/>
          <w:sz w:val="32"/>
          <w:lang w:val="fr-CH"/>
        </w:rPr>
      </w:pPr>
      <w:proofErr w:type="spellStart"/>
      <w:r w:rsidRPr="005C6D6B">
        <w:rPr>
          <w:b/>
          <w:sz w:val="32"/>
          <w:lang w:val="fr-CH"/>
        </w:rPr>
        <w:t>Ultrasonic</w:t>
      </w:r>
      <w:proofErr w:type="spellEnd"/>
      <w:r w:rsidRPr="005C6D6B">
        <w:rPr>
          <w:b/>
          <w:sz w:val="32"/>
          <w:lang w:val="fr-CH"/>
        </w:rPr>
        <w:t xml:space="preserve"> </w:t>
      </w:r>
      <w:r w:rsidR="005C6D6B" w:rsidRPr="005C6D6B">
        <w:rPr>
          <w:b/>
          <w:sz w:val="32"/>
          <w:lang w:val="fr-CH"/>
        </w:rPr>
        <w:t>agitation</w:t>
      </w:r>
      <w:r w:rsidRPr="005C6D6B">
        <w:rPr>
          <w:b/>
          <w:sz w:val="32"/>
          <w:lang w:val="fr-CH"/>
        </w:rPr>
        <w:t xml:space="preserve"> of </w:t>
      </w:r>
      <w:proofErr w:type="spellStart"/>
      <w:r w:rsidRPr="005C6D6B">
        <w:rPr>
          <w:b/>
          <w:sz w:val="32"/>
          <w:lang w:val="fr-CH"/>
        </w:rPr>
        <w:t>big</w:t>
      </w:r>
      <w:proofErr w:type="spellEnd"/>
      <w:r w:rsidRPr="005C6D6B">
        <w:rPr>
          <w:b/>
          <w:sz w:val="32"/>
          <w:lang w:val="fr-CH"/>
        </w:rPr>
        <w:t xml:space="preserve"> masses</w:t>
      </w:r>
    </w:p>
    <w:p w:rsidR="005C6D6B" w:rsidRDefault="005C6D6B">
      <w:pPr>
        <w:rPr>
          <w:lang w:val="fr-CH"/>
        </w:rPr>
      </w:pPr>
    </w:p>
    <w:p w:rsidR="005C6D6B" w:rsidRPr="005C6D6B" w:rsidRDefault="005C6D6B" w:rsidP="005C6D6B">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5C6D6B">
        <w:rPr>
          <w:rFonts w:ascii="Times New Roman" w:eastAsia="Times New Roman" w:hAnsi="Times New Roman" w:cs="Times New Roman"/>
          <w:b/>
          <w:bCs/>
          <w:kern w:val="36"/>
          <w:sz w:val="48"/>
          <w:szCs w:val="48"/>
        </w:rPr>
        <w:t>Ultrasonic Heat Exchanger Clean In Place Technology</w:t>
      </w:r>
    </w:p>
    <w:p w:rsidR="004A179B" w:rsidRPr="004A179B" w:rsidRDefault="004A179B" w:rsidP="004A179B">
      <w:pPr>
        <w:spacing w:after="0" w:line="240" w:lineRule="auto"/>
        <w:rPr>
          <w:rFonts w:ascii="Times New Roman" w:eastAsia="Times New Roman" w:hAnsi="Times New Roman" w:cs="Times New Roman"/>
          <w:sz w:val="24"/>
          <w:szCs w:val="24"/>
        </w:rPr>
      </w:pPr>
    </w:p>
    <w:p w:rsidR="004A179B" w:rsidRPr="004A179B" w:rsidRDefault="004A179B" w:rsidP="004A179B">
      <w:pPr>
        <w:spacing w:after="0" w:line="240" w:lineRule="auto"/>
        <w:jc w:val="both"/>
        <w:rPr>
          <w:rFonts w:ascii="Verdana" w:eastAsia="Times New Roman" w:hAnsi="Verdana" w:cs="Times New Roman"/>
          <w:sz w:val="20"/>
          <w:szCs w:val="24"/>
        </w:rPr>
      </w:pPr>
      <w:r w:rsidRPr="004A179B">
        <w:rPr>
          <w:rFonts w:ascii="Verdana" w:eastAsia="Times New Roman" w:hAnsi="Verdana" w:cs="Times New Roman"/>
          <w:sz w:val="20"/>
          <w:szCs w:val="24"/>
        </w:rPr>
        <w:t xml:space="preserve">Through comprehensive and unrivalled understanding in ultrasound wave formation, its coupling to mechanical systems, and its optimization through finite element analysis, MPI has the ability to provide </w:t>
      </w:r>
      <w:proofErr w:type="gramStart"/>
      <w:r w:rsidRPr="004A179B">
        <w:rPr>
          <w:rFonts w:ascii="Verdana" w:eastAsia="Times New Roman" w:hAnsi="Verdana" w:cs="Times New Roman"/>
          <w:sz w:val="20"/>
          <w:szCs w:val="24"/>
        </w:rPr>
        <w:t>solutions which</w:t>
      </w:r>
      <w:proofErr w:type="gramEnd"/>
      <w:r w:rsidRPr="004A179B">
        <w:rPr>
          <w:rFonts w:ascii="Verdana" w:eastAsia="Times New Roman" w:hAnsi="Verdana" w:cs="Times New Roman"/>
          <w:sz w:val="20"/>
          <w:szCs w:val="24"/>
        </w:rPr>
        <w:t xml:space="preserve"> are not yet possible with state of the art technology.</w:t>
      </w:r>
      <w:r>
        <w:rPr>
          <w:rFonts w:ascii="Verdana" w:eastAsia="Times New Roman" w:hAnsi="Verdana" w:cs="Times New Roman"/>
          <w:sz w:val="20"/>
          <w:szCs w:val="24"/>
        </w:rPr>
        <w:t xml:space="preserve">  </w:t>
      </w:r>
      <w:r w:rsidRPr="004A179B">
        <w:rPr>
          <w:rFonts w:ascii="Verdana" w:eastAsia="Times New Roman" w:hAnsi="Verdana" w:cs="Times New Roman"/>
          <w:sz w:val="20"/>
          <w:szCs w:val="24"/>
          <w:highlight w:val="yellow"/>
        </w:rPr>
        <w:t xml:space="preserve">MMM Technology cleans heat exchangers continuously and during operation using ultrasound. Specialized transducers </w:t>
      </w:r>
      <w:proofErr w:type="gramStart"/>
      <w:r w:rsidRPr="004A179B">
        <w:rPr>
          <w:rFonts w:ascii="Verdana" w:eastAsia="Times New Roman" w:hAnsi="Verdana" w:cs="Times New Roman"/>
          <w:sz w:val="20"/>
          <w:szCs w:val="24"/>
          <w:highlight w:val="yellow"/>
        </w:rPr>
        <w:t xml:space="preserve">are </w:t>
      </w:r>
      <w:r w:rsidRPr="004A179B">
        <w:rPr>
          <w:rFonts w:ascii="Verdana" w:eastAsia="Times New Roman" w:hAnsi="Verdana" w:cs="Times New Roman"/>
          <w:sz w:val="20"/>
          <w:szCs w:val="24"/>
          <w:highlight w:val="yellow"/>
        </w:rPr>
        <w:t>attached</w:t>
      </w:r>
      <w:proofErr w:type="gramEnd"/>
      <w:r w:rsidRPr="004A179B">
        <w:rPr>
          <w:rFonts w:ascii="Verdana" w:eastAsia="Times New Roman" w:hAnsi="Verdana" w:cs="Times New Roman"/>
          <w:sz w:val="20"/>
          <w:szCs w:val="24"/>
          <w:highlight w:val="yellow"/>
        </w:rPr>
        <w:t xml:space="preserve"> to the tube-sheet of shell and tube exchangers. High frequency, low displacement vibrations prevent mineral scale and fouling build-up from settling, which improves heat transfer efficiency and significantly lowers operational-energy costs.</w:t>
      </w:r>
    </w:p>
    <w:p w:rsidR="005C6D6B" w:rsidRDefault="005C6D6B" w:rsidP="005C6D6B">
      <w:pPr>
        <w:jc w:val="center"/>
      </w:pPr>
      <w:r>
        <w:rPr>
          <w:noProof/>
        </w:rPr>
        <w:drawing>
          <wp:inline distT="0" distB="0" distL="0" distR="0">
            <wp:extent cx="5966460" cy="3413760"/>
            <wp:effectExtent l="0" t="0" r="0" b="0"/>
            <wp:docPr id="1" name="Picture 1" descr="\\192.168.1.120\MPI-Design\MPI-PUGA\STRESS-Relief\Structural Agitator\transducer-demo-1049x600.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92.168.1.120\MPI-Design\MPI-PUGA\STRESS-Relief\Structural Agitator\transducer-demo-1049x600.gif"/>
                    <pic:cNvPicPr>
                      <a:picLocks noChangeAspect="1" noChangeArrowheads="1" noCrop="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66460" cy="3413760"/>
                    </a:xfrm>
                    <a:prstGeom prst="rect">
                      <a:avLst/>
                    </a:prstGeom>
                    <a:noFill/>
                    <a:ln>
                      <a:noFill/>
                    </a:ln>
                  </pic:spPr>
                </pic:pic>
              </a:graphicData>
            </a:graphic>
          </wp:inline>
        </w:drawing>
      </w:r>
    </w:p>
    <w:p w:rsidR="007E0A2E" w:rsidRDefault="007E0A2E" w:rsidP="005C6D6B">
      <w:pPr>
        <w:jc w:val="center"/>
      </w:pPr>
    </w:p>
    <w:p w:rsidR="007E0A2E" w:rsidRDefault="007E0A2E">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E0A2E" w:rsidRPr="007E0A2E" w:rsidRDefault="007E0A2E" w:rsidP="007E0A2E">
      <w:pPr>
        <w:spacing w:after="0" w:line="240" w:lineRule="auto"/>
        <w:rPr>
          <w:rFonts w:ascii="Times New Roman" w:eastAsia="Times New Roman" w:hAnsi="Times New Roman" w:cs="Times New Roman"/>
          <w:sz w:val="24"/>
          <w:szCs w:val="24"/>
        </w:rPr>
      </w:pPr>
      <w:r w:rsidRPr="007E0A2E">
        <w:rPr>
          <w:rFonts w:ascii="Times New Roman" w:eastAsia="Times New Roman" w:hAnsi="Times New Roman" w:cs="Times New Roman"/>
          <w:sz w:val="24"/>
          <w:szCs w:val="24"/>
        </w:rPr>
        <w:lastRenderedPageBreak/>
        <w:t>Ultrasonic Applications</w:t>
      </w:r>
    </w:p>
    <w:p w:rsidR="007E0A2E" w:rsidRPr="007E0A2E" w:rsidRDefault="007E0A2E" w:rsidP="005A0B91">
      <w:pPr>
        <w:spacing w:before="100" w:beforeAutospacing="1" w:after="100" w:afterAutospacing="1" w:line="240" w:lineRule="auto"/>
        <w:outlineLvl w:val="1"/>
        <w:rPr>
          <w:rFonts w:ascii="Times New Roman" w:eastAsia="Times New Roman" w:hAnsi="Times New Roman" w:cs="Times New Roman"/>
          <w:b/>
          <w:bCs/>
          <w:sz w:val="36"/>
          <w:szCs w:val="36"/>
        </w:rPr>
      </w:pPr>
      <w:r w:rsidRPr="007E0A2E">
        <w:rPr>
          <w:rFonts w:ascii="Times New Roman" w:eastAsia="Times New Roman" w:hAnsi="Times New Roman" w:cs="Times New Roman"/>
          <w:b/>
          <w:bCs/>
          <w:sz w:val="36"/>
          <w:szCs w:val="36"/>
        </w:rPr>
        <w:t>Redefining Ultrasonics:</w:t>
      </w:r>
    </w:p>
    <w:p w:rsidR="007E0A2E" w:rsidRPr="007E0A2E" w:rsidRDefault="007E0A2E" w:rsidP="00AD1535">
      <w:pPr>
        <w:spacing w:before="100" w:beforeAutospacing="1" w:after="100" w:afterAutospacing="1" w:line="240" w:lineRule="auto"/>
        <w:jc w:val="both"/>
        <w:rPr>
          <w:rFonts w:ascii="Times New Roman" w:eastAsia="Times New Roman" w:hAnsi="Times New Roman" w:cs="Times New Roman"/>
          <w:sz w:val="24"/>
          <w:szCs w:val="24"/>
        </w:rPr>
      </w:pPr>
      <w:r w:rsidRPr="007E0A2E">
        <w:rPr>
          <w:rFonts w:ascii="Times New Roman" w:eastAsia="Times New Roman" w:hAnsi="Times New Roman" w:cs="Times New Roman"/>
          <w:sz w:val="24"/>
          <w:szCs w:val="24"/>
        </w:rPr>
        <w:t xml:space="preserve">In traditional ultrasonic technology, transducers </w:t>
      </w:r>
      <w:proofErr w:type="gramStart"/>
      <w:r w:rsidRPr="007E0A2E">
        <w:rPr>
          <w:rFonts w:ascii="Times New Roman" w:eastAsia="Times New Roman" w:hAnsi="Times New Roman" w:cs="Times New Roman"/>
          <w:sz w:val="24"/>
          <w:szCs w:val="24"/>
        </w:rPr>
        <w:t>are designed</w:t>
      </w:r>
      <w:proofErr w:type="gramEnd"/>
      <w:r w:rsidRPr="007E0A2E">
        <w:rPr>
          <w:rFonts w:ascii="Times New Roman" w:eastAsia="Times New Roman" w:hAnsi="Times New Roman" w:cs="Times New Roman"/>
          <w:sz w:val="24"/>
          <w:szCs w:val="24"/>
        </w:rPr>
        <w:t xml:space="preserve"> to satisfy pre-defined and fixed resonant conditions. </w:t>
      </w:r>
      <w:proofErr w:type="gramStart"/>
      <w:r w:rsidRPr="007E0A2E">
        <w:rPr>
          <w:rFonts w:ascii="Times New Roman" w:eastAsia="Times New Roman" w:hAnsi="Times New Roman" w:cs="Times New Roman"/>
          <w:sz w:val="24"/>
          <w:szCs w:val="24"/>
        </w:rPr>
        <w:t>Each and every</w:t>
      </w:r>
      <w:proofErr w:type="gramEnd"/>
      <w:r w:rsidRPr="007E0A2E">
        <w:rPr>
          <w:rFonts w:ascii="Times New Roman" w:eastAsia="Times New Roman" w:hAnsi="Times New Roman" w:cs="Times New Roman"/>
          <w:sz w:val="24"/>
          <w:szCs w:val="24"/>
        </w:rPr>
        <w:t xml:space="preserve"> “simple and regular shaped” object under consideration for ultrasonic processing in general has its own particular natural frequency.</w:t>
      </w:r>
    </w:p>
    <w:p w:rsidR="007E0A2E" w:rsidRPr="007E0A2E" w:rsidRDefault="007E0A2E" w:rsidP="00AD1535">
      <w:pPr>
        <w:spacing w:before="100" w:beforeAutospacing="1" w:after="100" w:afterAutospacing="1" w:line="240" w:lineRule="auto"/>
        <w:jc w:val="both"/>
        <w:rPr>
          <w:rFonts w:ascii="Times New Roman" w:eastAsia="Times New Roman" w:hAnsi="Times New Roman" w:cs="Times New Roman"/>
          <w:sz w:val="24"/>
          <w:szCs w:val="24"/>
        </w:rPr>
      </w:pPr>
      <w:r w:rsidRPr="007E0A2E">
        <w:rPr>
          <w:rFonts w:ascii="Times New Roman" w:eastAsia="Times New Roman" w:hAnsi="Times New Roman" w:cs="Times New Roman"/>
          <w:noProof/>
          <w:sz w:val="24"/>
          <w:szCs w:val="24"/>
        </w:rPr>
        <w:drawing>
          <wp:inline distT="0" distB="0" distL="0" distR="0">
            <wp:extent cx="6096000" cy="1470660"/>
            <wp:effectExtent l="0" t="0" r="0" b="0"/>
            <wp:docPr id="4" name="Picture 4" descr="https://mpi.nforge.ch/wp-content/uploads/2018/01/Old-Ultrasonic-Wave-2-640x1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mpi.nforge.ch/wp-content/uploads/2018/01/Old-Ultrasonic-Wave-2-640x154.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96000" cy="1470660"/>
                    </a:xfrm>
                    <a:prstGeom prst="rect">
                      <a:avLst/>
                    </a:prstGeom>
                    <a:noFill/>
                    <a:ln>
                      <a:noFill/>
                    </a:ln>
                  </pic:spPr>
                </pic:pic>
              </a:graphicData>
            </a:graphic>
          </wp:inline>
        </w:drawing>
      </w:r>
    </w:p>
    <w:p w:rsidR="007E0A2E" w:rsidRPr="007E0A2E" w:rsidRDefault="007E0A2E" w:rsidP="00AD1535">
      <w:pPr>
        <w:spacing w:before="100" w:beforeAutospacing="1" w:after="100" w:afterAutospacing="1" w:line="240" w:lineRule="auto"/>
        <w:jc w:val="both"/>
        <w:rPr>
          <w:rFonts w:ascii="Times New Roman" w:eastAsia="Times New Roman" w:hAnsi="Times New Roman" w:cs="Times New Roman"/>
          <w:sz w:val="24"/>
          <w:szCs w:val="24"/>
        </w:rPr>
      </w:pPr>
      <w:r w:rsidRPr="007E0A2E">
        <w:rPr>
          <w:rFonts w:ascii="Times New Roman" w:eastAsia="Times New Roman" w:hAnsi="Times New Roman" w:cs="Times New Roman"/>
          <w:sz w:val="24"/>
          <w:szCs w:val="24"/>
        </w:rPr>
        <w:t xml:space="preserve">In </w:t>
      </w:r>
      <w:proofErr w:type="gramStart"/>
      <w:r w:rsidRPr="007E0A2E">
        <w:rPr>
          <w:rFonts w:ascii="Times New Roman" w:eastAsia="Times New Roman" w:hAnsi="Times New Roman" w:cs="Times New Roman"/>
          <w:sz w:val="24"/>
          <w:szCs w:val="24"/>
        </w:rPr>
        <w:t>contrast</w:t>
      </w:r>
      <w:proofErr w:type="gramEnd"/>
      <w:r w:rsidRPr="007E0A2E">
        <w:rPr>
          <w:rFonts w:ascii="Times New Roman" w:eastAsia="Times New Roman" w:hAnsi="Times New Roman" w:cs="Times New Roman"/>
          <w:sz w:val="24"/>
          <w:szCs w:val="24"/>
        </w:rPr>
        <w:t xml:space="preserve"> MPI has developed the proprietary </w:t>
      </w:r>
      <w:proofErr w:type="spellStart"/>
      <w:r w:rsidRPr="007E0A2E">
        <w:rPr>
          <w:rFonts w:ascii="Times New Roman" w:eastAsia="Times New Roman" w:hAnsi="Times New Roman" w:cs="Times New Roman"/>
          <w:sz w:val="24"/>
          <w:szCs w:val="24"/>
        </w:rPr>
        <w:t>Multifrequency</w:t>
      </w:r>
      <w:proofErr w:type="spellEnd"/>
      <w:r w:rsidRPr="007E0A2E">
        <w:rPr>
          <w:rFonts w:ascii="Times New Roman" w:eastAsia="Times New Roman" w:hAnsi="Times New Roman" w:cs="Times New Roman"/>
          <w:sz w:val="24"/>
          <w:szCs w:val="24"/>
        </w:rPr>
        <w:t>, Multimode, Modulated Sonic &amp; Ultrasonic system.</w:t>
      </w:r>
    </w:p>
    <w:p w:rsidR="007E0A2E" w:rsidRPr="007E0A2E" w:rsidRDefault="007E0A2E" w:rsidP="00AD1535">
      <w:pPr>
        <w:spacing w:before="100" w:beforeAutospacing="1" w:after="100" w:afterAutospacing="1" w:line="240" w:lineRule="auto"/>
        <w:jc w:val="both"/>
        <w:rPr>
          <w:rFonts w:ascii="Times New Roman" w:eastAsia="Times New Roman" w:hAnsi="Times New Roman" w:cs="Times New Roman"/>
          <w:sz w:val="24"/>
          <w:szCs w:val="24"/>
        </w:rPr>
      </w:pPr>
      <w:r w:rsidRPr="007E0A2E">
        <w:rPr>
          <w:rFonts w:ascii="Times New Roman" w:eastAsia="Times New Roman" w:hAnsi="Times New Roman" w:cs="Times New Roman"/>
          <w:sz w:val="24"/>
          <w:szCs w:val="24"/>
        </w:rPr>
        <w:t xml:space="preserve">(MMM) </w:t>
      </w:r>
      <w:proofErr w:type="gramStart"/>
      <w:r w:rsidRPr="007E0A2E">
        <w:rPr>
          <w:rFonts w:ascii="Times New Roman" w:eastAsia="Times New Roman" w:hAnsi="Times New Roman" w:cs="Times New Roman"/>
          <w:sz w:val="24"/>
          <w:szCs w:val="24"/>
        </w:rPr>
        <w:t>This</w:t>
      </w:r>
      <w:proofErr w:type="gramEnd"/>
      <w:r w:rsidRPr="007E0A2E">
        <w:rPr>
          <w:rFonts w:ascii="Times New Roman" w:eastAsia="Times New Roman" w:hAnsi="Times New Roman" w:cs="Times New Roman"/>
          <w:sz w:val="24"/>
          <w:szCs w:val="24"/>
        </w:rPr>
        <w:t xml:space="preserve"> system generates multimode mechanical oscillations in any (large, small, complex) mechanical body over a very wide frequency range.</w:t>
      </w:r>
    </w:p>
    <w:p w:rsidR="00AD1535" w:rsidRDefault="007E0A2E" w:rsidP="00AD1535">
      <w:pPr>
        <w:spacing w:before="100" w:beforeAutospacing="1" w:after="100" w:afterAutospacing="1" w:line="240" w:lineRule="auto"/>
        <w:jc w:val="both"/>
        <w:rPr>
          <w:rFonts w:ascii="Times New Roman" w:eastAsia="Times New Roman" w:hAnsi="Times New Roman" w:cs="Times New Roman"/>
          <w:sz w:val="24"/>
          <w:szCs w:val="24"/>
        </w:rPr>
      </w:pPr>
      <w:r w:rsidRPr="007E0A2E">
        <w:rPr>
          <w:rFonts w:ascii="Times New Roman" w:eastAsia="Times New Roman" w:hAnsi="Times New Roman" w:cs="Times New Roman"/>
          <w:sz w:val="24"/>
          <w:szCs w:val="24"/>
        </w:rPr>
        <w:t>This avoids the creation of stationary or standing waves, typically produced by traditional ultrasonic systems. MMM technology provides much greater freedom of control, regulation and programming over all vibration, frequency and power parameters.</w:t>
      </w:r>
    </w:p>
    <w:p w:rsidR="007E0A2E" w:rsidRPr="007E0A2E" w:rsidRDefault="007E0A2E" w:rsidP="00AD1535">
      <w:pPr>
        <w:spacing w:before="100" w:beforeAutospacing="1" w:after="100" w:afterAutospacing="1" w:line="240" w:lineRule="auto"/>
        <w:jc w:val="both"/>
        <w:rPr>
          <w:rFonts w:ascii="Times New Roman" w:eastAsia="Times New Roman" w:hAnsi="Times New Roman" w:cs="Times New Roman"/>
          <w:sz w:val="24"/>
          <w:szCs w:val="24"/>
        </w:rPr>
      </w:pPr>
      <w:r w:rsidRPr="007E0A2E">
        <w:rPr>
          <w:rFonts w:ascii="Times New Roman" w:eastAsia="Times New Roman" w:hAnsi="Times New Roman" w:cs="Times New Roman"/>
          <w:sz w:val="24"/>
          <w:szCs w:val="24"/>
        </w:rPr>
        <w:t>However, when the object becomes larger and more complex (e.g. larger, arbitrary shaped objects or structures) then the more complex and diverse the natural frequencies become.</w:t>
      </w:r>
    </w:p>
    <w:p w:rsidR="007E0A2E" w:rsidRPr="007E0A2E" w:rsidRDefault="007E0A2E" w:rsidP="00AD1535">
      <w:pPr>
        <w:spacing w:before="100" w:beforeAutospacing="1" w:after="100" w:afterAutospacing="1" w:line="240" w:lineRule="auto"/>
        <w:jc w:val="both"/>
        <w:rPr>
          <w:rFonts w:ascii="Times New Roman" w:eastAsia="Times New Roman" w:hAnsi="Times New Roman" w:cs="Times New Roman"/>
          <w:sz w:val="24"/>
          <w:szCs w:val="24"/>
        </w:rPr>
      </w:pPr>
      <w:r w:rsidRPr="007E0A2E">
        <w:rPr>
          <w:rFonts w:ascii="Times New Roman" w:eastAsia="Times New Roman" w:hAnsi="Times New Roman" w:cs="Times New Roman"/>
          <w:sz w:val="24"/>
          <w:szCs w:val="24"/>
        </w:rPr>
        <w:t>Therefore, in order for traditional ultrasonic technology to achieve a maximal efficiency, all bodies being oscillated must resonate at the same frequency and have the exact same natural frequency throughout the object. This is not the case.</w:t>
      </w:r>
    </w:p>
    <w:p w:rsidR="007E0A2E" w:rsidRPr="007E0A2E" w:rsidRDefault="007E0A2E" w:rsidP="007E0A2E">
      <w:pPr>
        <w:spacing w:before="100" w:beforeAutospacing="1" w:after="100" w:afterAutospacing="1" w:line="240" w:lineRule="auto"/>
        <w:rPr>
          <w:rFonts w:ascii="Times New Roman" w:eastAsia="Times New Roman" w:hAnsi="Times New Roman" w:cs="Times New Roman"/>
          <w:sz w:val="24"/>
          <w:szCs w:val="24"/>
        </w:rPr>
      </w:pPr>
      <w:r w:rsidRPr="007E0A2E">
        <w:rPr>
          <w:rFonts w:ascii="Times New Roman" w:eastAsia="Times New Roman" w:hAnsi="Times New Roman" w:cs="Times New Roman"/>
          <w:noProof/>
          <w:sz w:val="24"/>
          <w:szCs w:val="24"/>
        </w:rPr>
        <w:drawing>
          <wp:inline distT="0" distB="0" distL="0" distR="0">
            <wp:extent cx="6096000" cy="3063240"/>
            <wp:effectExtent l="0" t="0" r="0" b="3810"/>
            <wp:docPr id="3" name="Picture 3" descr="https://mpi.nforge.ch/wp-content/uploads/2018/01/New-Ultrasonic-Wave-2-640x3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mpi.nforge.ch/wp-content/uploads/2018/01/New-Ultrasonic-Wave-2-640x322.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96000" cy="3063240"/>
                    </a:xfrm>
                    <a:prstGeom prst="rect">
                      <a:avLst/>
                    </a:prstGeom>
                    <a:noFill/>
                    <a:ln>
                      <a:noFill/>
                    </a:ln>
                  </pic:spPr>
                </pic:pic>
              </a:graphicData>
            </a:graphic>
          </wp:inline>
        </w:drawing>
      </w:r>
    </w:p>
    <w:p w:rsidR="007E0A2E" w:rsidRPr="007E0A2E" w:rsidRDefault="007E0A2E" w:rsidP="007E0A2E">
      <w:pPr>
        <w:spacing w:after="0" w:line="240" w:lineRule="auto"/>
        <w:rPr>
          <w:rFonts w:ascii="Times New Roman" w:eastAsia="Times New Roman" w:hAnsi="Times New Roman" w:cs="Times New Roman"/>
          <w:sz w:val="24"/>
          <w:szCs w:val="24"/>
        </w:rPr>
      </w:pPr>
    </w:p>
    <w:p w:rsidR="007E0A2E" w:rsidRPr="007E0A2E" w:rsidRDefault="007E0A2E" w:rsidP="0001139F">
      <w:pPr>
        <w:spacing w:after="0" w:line="240" w:lineRule="auto"/>
        <w:jc w:val="both"/>
        <w:rPr>
          <w:rFonts w:ascii="Times New Roman" w:eastAsia="Times New Roman" w:hAnsi="Times New Roman" w:cs="Times New Roman"/>
          <w:sz w:val="24"/>
          <w:szCs w:val="24"/>
        </w:rPr>
      </w:pPr>
      <w:r w:rsidRPr="007E0A2E">
        <w:rPr>
          <w:rFonts w:ascii="Times New Roman" w:eastAsia="Times New Roman" w:hAnsi="Times New Roman" w:cs="Times New Roman"/>
          <w:sz w:val="24"/>
          <w:szCs w:val="24"/>
        </w:rPr>
        <w:t>Subsequent Application Fields</w:t>
      </w:r>
    </w:p>
    <w:p w:rsidR="007E0A2E" w:rsidRPr="007E0A2E" w:rsidRDefault="007E0A2E" w:rsidP="0001139F">
      <w:pPr>
        <w:spacing w:before="100" w:beforeAutospacing="1" w:after="100" w:afterAutospacing="1" w:line="240" w:lineRule="auto"/>
        <w:jc w:val="both"/>
        <w:outlineLvl w:val="2"/>
        <w:rPr>
          <w:rFonts w:ascii="Times New Roman" w:eastAsia="Times New Roman" w:hAnsi="Times New Roman" w:cs="Times New Roman"/>
          <w:b/>
          <w:bCs/>
          <w:sz w:val="27"/>
          <w:szCs w:val="27"/>
        </w:rPr>
      </w:pPr>
      <w:r w:rsidRPr="007E0A2E">
        <w:rPr>
          <w:rFonts w:ascii="Times New Roman" w:eastAsia="Times New Roman" w:hAnsi="Times New Roman" w:cs="Times New Roman"/>
          <w:b/>
          <w:bCs/>
          <w:sz w:val="27"/>
          <w:szCs w:val="27"/>
        </w:rPr>
        <w:t>The Resulting Innovation:</w:t>
      </w:r>
    </w:p>
    <w:p w:rsidR="007E0A2E" w:rsidRPr="007E0A2E" w:rsidRDefault="007E0A2E" w:rsidP="0001139F">
      <w:pPr>
        <w:spacing w:before="100" w:beforeAutospacing="1" w:after="100" w:afterAutospacing="1" w:line="240" w:lineRule="auto"/>
        <w:jc w:val="both"/>
        <w:rPr>
          <w:rFonts w:ascii="Times New Roman" w:eastAsia="Times New Roman" w:hAnsi="Times New Roman" w:cs="Times New Roman"/>
          <w:sz w:val="24"/>
          <w:szCs w:val="24"/>
        </w:rPr>
      </w:pPr>
      <w:r w:rsidRPr="007E0A2E">
        <w:rPr>
          <w:rFonts w:ascii="Times New Roman" w:eastAsia="Times New Roman" w:hAnsi="Times New Roman" w:cs="Times New Roman"/>
          <w:sz w:val="24"/>
          <w:szCs w:val="24"/>
        </w:rPr>
        <w:t>All traditional sonic and ultrasonic actuators or transducers available on the market today oscillate in a relatively simple constant-frequency, contraction-extension vibration mode.</w:t>
      </w:r>
    </w:p>
    <w:p w:rsidR="007E0A2E" w:rsidRPr="007E0A2E" w:rsidRDefault="007E0A2E" w:rsidP="0001139F">
      <w:pPr>
        <w:spacing w:before="100" w:beforeAutospacing="1" w:after="100" w:afterAutospacing="1" w:line="240" w:lineRule="auto"/>
        <w:jc w:val="both"/>
        <w:rPr>
          <w:rFonts w:ascii="Times New Roman" w:eastAsia="Times New Roman" w:hAnsi="Times New Roman" w:cs="Times New Roman"/>
          <w:sz w:val="24"/>
          <w:szCs w:val="24"/>
        </w:rPr>
      </w:pPr>
      <w:r w:rsidRPr="007E0A2E">
        <w:rPr>
          <w:rFonts w:ascii="Times New Roman" w:eastAsia="Times New Roman" w:hAnsi="Times New Roman" w:cs="Times New Roman"/>
          <w:sz w:val="24"/>
          <w:szCs w:val="24"/>
        </w:rPr>
        <w:t xml:space="preserve">Such “traditional” technology can be applied for treatment of relatively simple and regular shaped </w:t>
      </w:r>
      <w:proofErr w:type="gramStart"/>
      <w:r w:rsidRPr="007E0A2E">
        <w:rPr>
          <w:rFonts w:ascii="Times New Roman" w:eastAsia="Times New Roman" w:hAnsi="Times New Roman" w:cs="Times New Roman"/>
          <w:sz w:val="24"/>
          <w:szCs w:val="24"/>
        </w:rPr>
        <w:t>objects which</w:t>
      </w:r>
      <w:proofErr w:type="gramEnd"/>
      <w:r w:rsidRPr="007E0A2E">
        <w:rPr>
          <w:rFonts w:ascii="Times New Roman" w:eastAsia="Times New Roman" w:hAnsi="Times New Roman" w:cs="Times New Roman"/>
          <w:sz w:val="24"/>
          <w:szCs w:val="24"/>
        </w:rPr>
        <w:t xml:space="preserve"> tend to have their own particular natural frequency. However, when the object becomes larger and/or more complex then, the more complex and diverse the natural frequencies become.</w:t>
      </w:r>
    </w:p>
    <w:p w:rsidR="007E0A2E" w:rsidRPr="007E0A2E" w:rsidRDefault="007E0A2E" w:rsidP="007E0A2E">
      <w:pPr>
        <w:spacing w:after="0" w:line="240" w:lineRule="auto"/>
        <w:rPr>
          <w:rFonts w:ascii="Times New Roman" w:eastAsia="Times New Roman" w:hAnsi="Times New Roman" w:cs="Times New Roman"/>
          <w:sz w:val="24"/>
          <w:szCs w:val="24"/>
        </w:rPr>
      </w:pPr>
      <w:r w:rsidRPr="007E0A2E">
        <w:rPr>
          <w:rFonts w:ascii="Times New Roman" w:eastAsia="Times New Roman" w:hAnsi="Times New Roman" w:cs="Times New Roman"/>
          <w:noProof/>
          <w:sz w:val="24"/>
          <w:szCs w:val="24"/>
        </w:rPr>
        <w:drawing>
          <wp:inline distT="0" distB="0" distL="0" distR="0">
            <wp:extent cx="4450080" cy="2118360"/>
            <wp:effectExtent l="0" t="0" r="7620" b="0"/>
            <wp:docPr id="2" name="Picture 2" descr="https://mpi.nforge.ch/wp-content/uploads/2018/01/gif-experti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mpi.nforge.ch/wp-content/uploads/2018/01/gif-expertise.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50080" cy="2118360"/>
                    </a:xfrm>
                    <a:prstGeom prst="rect">
                      <a:avLst/>
                    </a:prstGeom>
                    <a:noFill/>
                    <a:ln>
                      <a:noFill/>
                    </a:ln>
                  </pic:spPr>
                </pic:pic>
              </a:graphicData>
            </a:graphic>
          </wp:inline>
        </w:drawing>
      </w:r>
    </w:p>
    <w:p w:rsidR="007E0A2E" w:rsidRPr="007E0A2E" w:rsidRDefault="007E0A2E" w:rsidP="007E0A2E">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7E0A2E">
        <w:rPr>
          <w:rFonts w:ascii="Times New Roman" w:eastAsia="Times New Roman" w:hAnsi="Times New Roman" w:cs="Times New Roman"/>
          <w:sz w:val="24"/>
          <w:szCs w:val="24"/>
        </w:rPr>
        <w:t>Complete and homogenous agitation of large bodies of liquids</w:t>
      </w:r>
    </w:p>
    <w:p w:rsidR="007E0A2E" w:rsidRPr="007E0A2E" w:rsidRDefault="007E0A2E" w:rsidP="007E0A2E">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7E0A2E">
        <w:rPr>
          <w:rFonts w:ascii="Times New Roman" w:eastAsia="Times New Roman" w:hAnsi="Times New Roman" w:cs="Times New Roman"/>
          <w:sz w:val="24"/>
          <w:szCs w:val="24"/>
        </w:rPr>
        <w:t>Complete resonance throughout any small, large and arbitrary shaped object</w:t>
      </w:r>
    </w:p>
    <w:p w:rsidR="007E0A2E" w:rsidRPr="007E0A2E" w:rsidRDefault="007E0A2E" w:rsidP="007E0A2E">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7E0A2E">
        <w:rPr>
          <w:rFonts w:ascii="Times New Roman" w:eastAsia="Times New Roman" w:hAnsi="Times New Roman" w:cs="Times New Roman"/>
          <w:sz w:val="24"/>
          <w:szCs w:val="24"/>
        </w:rPr>
        <w:t>Production of long range and long-lasting cavitation / micro-cavitation in liquids</w:t>
      </w:r>
    </w:p>
    <w:p w:rsidR="007E0A2E" w:rsidRPr="007E0A2E" w:rsidRDefault="007E0A2E" w:rsidP="007E0A2E">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7E0A2E">
        <w:rPr>
          <w:rFonts w:ascii="Times New Roman" w:eastAsia="Times New Roman" w:hAnsi="Times New Roman" w:cs="Times New Roman"/>
          <w:sz w:val="24"/>
          <w:szCs w:val="24"/>
        </w:rPr>
        <w:t xml:space="preserve">Ability to </w:t>
      </w:r>
      <w:proofErr w:type="spellStart"/>
      <w:r w:rsidRPr="007E0A2E">
        <w:rPr>
          <w:rFonts w:ascii="Times New Roman" w:eastAsia="Times New Roman" w:hAnsi="Times New Roman" w:cs="Times New Roman"/>
          <w:sz w:val="24"/>
          <w:szCs w:val="24"/>
        </w:rPr>
        <w:t>customise</w:t>
      </w:r>
      <w:proofErr w:type="spellEnd"/>
      <w:r w:rsidRPr="007E0A2E">
        <w:rPr>
          <w:rFonts w:ascii="Times New Roman" w:eastAsia="Times New Roman" w:hAnsi="Times New Roman" w:cs="Times New Roman"/>
          <w:sz w:val="24"/>
          <w:szCs w:val="24"/>
        </w:rPr>
        <w:t xml:space="preserve"> ultrasonic effects in solids and liquids by </w:t>
      </w:r>
      <w:proofErr w:type="gramStart"/>
      <w:r w:rsidRPr="007E0A2E">
        <w:rPr>
          <w:rFonts w:ascii="Times New Roman" w:eastAsia="Times New Roman" w:hAnsi="Times New Roman" w:cs="Times New Roman"/>
          <w:sz w:val="24"/>
          <w:szCs w:val="24"/>
        </w:rPr>
        <w:t>……</w:t>
      </w:r>
      <w:proofErr w:type="gramEnd"/>
    </w:p>
    <w:p w:rsidR="007E0A2E" w:rsidRPr="007E0A2E" w:rsidRDefault="007E0A2E" w:rsidP="0001139F">
      <w:pPr>
        <w:spacing w:before="100" w:beforeAutospacing="1" w:after="100" w:afterAutospacing="1" w:line="240" w:lineRule="auto"/>
        <w:jc w:val="both"/>
        <w:rPr>
          <w:rFonts w:ascii="Times New Roman" w:eastAsia="Times New Roman" w:hAnsi="Times New Roman" w:cs="Times New Roman"/>
          <w:sz w:val="24"/>
          <w:szCs w:val="24"/>
        </w:rPr>
      </w:pPr>
      <w:r w:rsidRPr="007E0A2E">
        <w:rPr>
          <w:rFonts w:ascii="Times New Roman" w:eastAsia="Times New Roman" w:hAnsi="Times New Roman" w:cs="Times New Roman"/>
          <w:sz w:val="24"/>
          <w:szCs w:val="24"/>
        </w:rPr>
        <w:t xml:space="preserve">In contrast, the patented MPI Solutions “Multi-frequency, Multimode, Modulated Sonic &amp; Ultrasonic” actuators operate at certain pre-defined and optimal resonant frequencies. The result is a </w:t>
      </w:r>
      <w:proofErr w:type="gramStart"/>
      <w:r w:rsidRPr="007E0A2E">
        <w:rPr>
          <w:rFonts w:ascii="Times New Roman" w:eastAsia="Times New Roman" w:hAnsi="Times New Roman" w:cs="Times New Roman"/>
          <w:sz w:val="24"/>
          <w:szCs w:val="24"/>
        </w:rPr>
        <w:t>completely uniform</w:t>
      </w:r>
      <w:proofErr w:type="gramEnd"/>
      <w:r w:rsidRPr="007E0A2E">
        <w:rPr>
          <w:rFonts w:ascii="Times New Roman" w:eastAsia="Times New Roman" w:hAnsi="Times New Roman" w:cs="Times New Roman"/>
          <w:sz w:val="24"/>
          <w:szCs w:val="24"/>
        </w:rPr>
        <w:t xml:space="preserve"> and well distributed vibrational agitation This, in combination with a continuously applied frequency and amplitude modulation, agitates or excites many resonant modes, harmonics and subharmonics of any large or complex object which is very beneficial for a large number of applications and technologies.</w:t>
      </w:r>
    </w:p>
    <w:p w:rsidR="007E0A2E" w:rsidRPr="007E0A2E" w:rsidRDefault="007E0A2E" w:rsidP="007E0A2E">
      <w:pPr>
        <w:spacing w:before="100" w:beforeAutospacing="1" w:after="100" w:afterAutospacing="1" w:line="240" w:lineRule="auto"/>
        <w:rPr>
          <w:rFonts w:ascii="Times New Roman" w:eastAsia="Times New Roman" w:hAnsi="Times New Roman" w:cs="Times New Roman"/>
          <w:sz w:val="24"/>
          <w:szCs w:val="24"/>
        </w:rPr>
      </w:pPr>
      <w:r w:rsidRPr="007E0A2E">
        <w:rPr>
          <w:rFonts w:ascii="Times New Roman" w:eastAsia="Times New Roman" w:hAnsi="Times New Roman" w:cs="Times New Roman"/>
          <w:b/>
          <w:bCs/>
          <w:sz w:val="24"/>
          <w:szCs w:val="24"/>
        </w:rPr>
        <w:t>Subsequent Application Fields:</w:t>
      </w:r>
    </w:p>
    <w:p w:rsidR="007E0A2E" w:rsidRPr="007E0A2E" w:rsidRDefault="007E0A2E" w:rsidP="007E0A2E">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7E0A2E">
        <w:rPr>
          <w:rFonts w:ascii="Times New Roman" w:eastAsia="Times New Roman" w:hAnsi="Times New Roman" w:cs="Times New Roman"/>
          <w:sz w:val="24"/>
          <w:szCs w:val="24"/>
        </w:rPr>
        <w:t xml:space="preserve">Stress Relief in small and large objects such as, Watch Industry, Bridges, Platforms, </w:t>
      </w:r>
      <w:proofErr w:type="gramStart"/>
      <w:r w:rsidRPr="007E0A2E">
        <w:rPr>
          <w:rFonts w:ascii="Times New Roman" w:eastAsia="Times New Roman" w:hAnsi="Times New Roman" w:cs="Times New Roman"/>
          <w:sz w:val="24"/>
          <w:szCs w:val="24"/>
        </w:rPr>
        <w:t>Steel</w:t>
      </w:r>
      <w:proofErr w:type="gramEnd"/>
      <w:r w:rsidRPr="007E0A2E">
        <w:rPr>
          <w:rFonts w:ascii="Times New Roman" w:eastAsia="Times New Roman" w:hAnsi="Times New Roman" w:cs="Times New Roman"/>
          <w:sz w:val="24"/>
          <w:szCs w:val="24"/>
        </w:rPr>
        <w:t xml:space="preserve"> Structures.</w:t>
      </w:r>
    </w:p>
    <w:p w:rsidR="007E0A2E" w:rsidRPr="007E0A2E" w:rsidRDefault="007E0A2E" w:rsidP="007E0A2E">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7E0A2E">
        <w:rPr>
          <w:rFonts w:ascii="Times New Roman" w:eastAsia="Times New Roman" w:hAnsi="Times New Roman" w:cs="Times New Roman"/>
          <w:sz w:val="24"/>
          <w:szCs w:val="24"/>
        </w:rPr>
        <w:t>Fluid Processing for liquid alloys, Nano Particle Production, Micro Crystallization, Solid / Liquid Separation.</w:t>
      </w:r>
    </w:p>
    <w:p w:rsidR="007E0A2E" w:rsidRPr="007E0A2E" w:rsidRDefault="007E0A2E" w:rsidP="007E0A2E">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7E0A2E">
        <w:rPr>
          <w:rFonts w:ascii="Times New Roman" w:eastAsia="Times New Roman" w:hAnsi="Times New Roman" w:cs="Times New Roman"/>
          <w:sz w:val="24"/>
          <w:szCs w:val="24"/>
        </w:rPr>
        <w:t>Long Range Micro Bubble and Cavitation for Algae Growth Prevention, Biofilm Prevention, In-line Scale / Fouling Prevention.</w:t>
      </w:r>
    </w:p>
    <w:p w:rsidR="007E0A2E" w:rsidRPr="007E0A2E" w:rsidRDefault="007E0A2E" w:rsidP="007E0A2E">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7E0A2E">
        <w:rPr>
          <w:rFonts w:ascii="Times New Roman" w:eastAsia="Times New Roman" w:hAnsi="Times New Roman" w:cs="Times New Roman"/>
          <w:sz w:val="24"/>
          <w:szCs w:val="24"/>
        </w:rPr>
        <w:t>Improvement of Electro-Chemical Efficiency for Electro-Chemical, Energy Storage, Solar Energy Production.</w:t>
      </w:r>
    </w:p>
    <w:p w:rsidR="007E0A2E" w:rsidRPr="007E0A2E" w:rsidRDefault="007E0A2E" w:rsidP="007E0A2E">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7E0A2E">
        <w:rPr>
          <w:rFonts w:ascii="Times New Roman" w:eastAsia="Times New Roman" w:hAnsi="Times New Roman" w:cs="Times New Roman"/>
          <w:sz w:val="24"/>
          <w:szCs w:val="24"/>
        </w:rPr>
        <w:t xml:space="preserve">Ultrasonically assisted Metal Machining for Milling, Drilling, </w:t>
      </w:r>
      <w:proofErr w:type="gramStart"/>
      <w:r w:rsidRPr="007E0A2E">
        <w:rPr>
          <w:rFonts w:ascii="Times New Roman" w:eastAsia="Times New Roman" w:hAnsi="Times New Roman" w:cs="Times New Roman"/>
          <w:sz w:val="24"/>
          <w:szCs w:val="24"/>
        </w:rPr>
        <w:t>Polishing</w:t>
      </w:r>
      <w:proofErr w:type="gramEnd"/>
      <w:r w:rsidRPr="007E0A2E">
        <w:rPr>
          <w:rFonts w:ascii="Times New Roman" w:eastAsia="Times New Roman" w:hAnsi="Times New Roman" w:cs="Times New Roman"/>
          <w:sz w:val="24"/>
          <w:szCs w:val="24"/>
        </w:rPr>
        <w:t xml:space="preserve"> etc.</w:t>
      </w:r>
    </w:p>
    <w:p w:rsidR="007E0A2E" w:rsidRPr="007E0A2E" w:rsidRDefault="007E0A2E" w:rsidP="007E0A2E">
      <w:pPr>
        <w:spacing w:after="0" w:line="240" w:lineRule="auto"/>
        <w:rPr>
          <w:rFonts w:ascii="Times New Roman" w:eastAsia="Times New Roman" w:hAnsi="Times New Roman" w:cs="Times New Roman"/>
          <w:sz w:val="24"/>
          <w:szCs w:val="24"/>
        </w:rPr>
      </w:pPr>
    </w:p>
    <w:p w:rsidR="0039125D" w:rsidRPr="0039125D" w:rsidRDefault="0039125D" w:rsidP="0039125D">
      <w:pPr>
        <w:spacing w:before="200" w:after="0" w:line="360" w:lineRule="auto"/>
        <w:jc w:val="both"/>
        <w:rPr>
          <w:rFonts w:ascii="Times New Roman" w:eastAsia="Times New Roman" w:hAnsi="Times New Roman" w:cs="Times New Roman"/>
          <w:sz w:val="18"/>
          <w:szCs w:val="24"/>
        </w:rPr>
      </w:pPr>
      <w:r w:rsidRPr="0039125D">
        <w:rPr>
          <w:rFonts w:ascii="Arial" w:eastAsia="Arial" w:hAnsi="Arial" w:cs="Arial"/>
          <w:color w:val="000000" w:themeColor="text1"/>
          <w:kern w:val="24"/>
          <w:szCs w:val="30"/>
        </w:rPr>
        <w:t>Wide-band sonic and ultrasonic energy (ranging in frequency from infrasonic up to the MHz domain) propagates through arbitrary shaped solid structures, heavy and very-thick-walls metal containers, pressurized reservoirs, very thick metal walls of autoclaves, etc. in many different mechanical structures.</w:t>
      </w:r>
    </w:p>
    <w:p w:rsidR="0039125D" w:rsidRPr="0039125D" w:rsidRDefault="0039125D" w:rsidP="0039125D">
      <w:pPr>
        <w:spacing w:before="200" w:after="0" w:line="360" w:lineRule="auto"/>
        <w:jc w:val="both"/>
        <w:rPr>
          <w:rFonts w:ascii="Times New Roman" w:eastAsia="Times New Roman" w:hAnsi="Times New Roman" w:cs="Times New Roman"/>
          <w:sz w:val="18"/>
          <w:szCs w:val="24"/>
        </w:rPr>
      </w:pPr>
      <w:r w:rsidRPr="0039125D">
        <w:rPr>
          <w:rFonts w:ascii="Arial" w:eastAsia="Arial" w:hAnsi="Arial" w:cs="Arial"/>
          <w:color w:val="000000" w:themeColor="text1"/>
          <w:kern w:val="24"/>
          <w:szCs w:val="30"/>
        </w:rPr>
        <w:t xml:space="preserve">The uniqueness in MMM is its novel and patented sonic / ultrasonic, </w:t>
      </w:r>
      <w:proofErr w:type="spellStart"/>
      <w:r w:rsidRPr="0039125D">
        <w:rPr>
          <w:rFonts w:ascii="Arial" w:eastAsia="Arial" w:hAnsi="Arial" w:cs="Arial"/>
          <w:color w:val="000000" w:themeColor="text1"/>
          <w:kern w:val="24"/>
          <w:szCs w:val="30"/>
        </w:rPr>
        <w:t>multifrequency</w:t>
      </w:r>
      <w:proofErr w:type="spellEnd"/>
      <w:r w:rsidRPr="0039125D">
        <w:rPr>
          <w:rFonts w:ascii="Arial" w:eastAsia="Arial" w:hAnsi="Arial" w:cs="Arial"/>
          <w:color w:val="000000" w:themeColor="text1"/>
          <w:kern w:val="24"/>
          <w:szCs w:val="30"/>
        </w:rPr>
        <w:t xml:space="preserve"> power supply (MMM Technology) that can initiate ringing and relaxing, modulated, multimode mechanical oscillations including harmonics and sub-harmonics.</w:t>
      </w:r>
    </w:p>
    <w:p w:rsidR="0039125D" w:rsidRPr="0039125D" w:rsidRDefault="0039125D" w:rsidP="0039125D">
      <w:pPr>
        <w:spacing w:before="200" w:after="0" w:line="408" w:lineRule="auto"/>
        <w:jc w:val="both"/>
        <w:rPr>
          <w:rFonts w:ascii="Times New Roman" w:eastAsia="Times New Roman" w:hAnsi="Times New Roman" w:cs="Times New Roman"/>
          <w:sz w:val="18"/>
          <w:szCs w:val="24"/>
        </w:rPr>
      </w:pPr>
      <w:r w:rsidRPr="0039125D">
        <w:rPr>
          <w:rFonts w:ascii="Arial" w:eastAsia="Arial" w:hAnsi="Arial" w:cs="Arial"/>
          <w:color w:val="000000" w:themeColor="text1"/>
          <w:kern w:val="24"/>
          <w:szCs w:val="30"/>
        </w:rPr>
        <w:t xml:space="preserve">Whether using MMM through a Peening tool or through Fixed Actuators (for large parts), the technology can allow for deep metal penetration (factor 2 to 4 of competitor technology) and long range effects of more than 10 meters (for fixed actuators). The vibrations caused are not standing waves but </w:t>
      </w:r>
      <w:proofErr w:type="gramStart"/>
      <w:r w:rsidRPr="0039125D">
        <w:rPr>
          <w:rFonts w:ascii="Arial" w:eastAsia="Arial" w:hAnsi="Arial" w:cs="Arial"/>
          <w:color w:val="000000" w:themeColor="text1"/>
          <w:kern w:val="24"/>
          <w:szCs w:val="30"/>
        </w:rPr>
        <w:t xml:space="preserve">are “chained together” </w:t>
      </w:r>
      <w:bookmarkStart w:id="0" w:name="_GoBack"/>
      <w:bookmarkEnd w:id="0"/>
      <w:r w:rsidR="005A0B91" w:rsidRPr="0039125D">
        <w:rPr>
          <w:rFonts w:ascii="Arial" w:eastAsia="Arial" w:hAnsi="Arial" w:cs="Arial"/>
          <w:color w:val="000000" w:themeColor="text1"/>
          <w:kern w:val="24"/>
          <w:szCs w:val="30"/>
        </w:rPr>
        <w:t>to</w:t>
      </w:r>
      <w:r w:rsidRPr="0039125D">
        <w:rPr>
          <w:rFonts w:ascii="Arial" w:eastAsia="Arial" w:hAnsi="Arial" w:cs="Arial"/>
          <w:color w:val="000000" w:themeColor="text1"/>
          <w:kern w:val="24"/>
          <w:szCs w:val="30"/>
        </w:rPr>
        <w:t xml:space="preserve"> facilitate the </w:t>
      </w:r>
      <w:r w:rsidR="005A0B91" w:rsidRPr="0039125D">
        <w:rPr>
          <w:rFonts w:ascii="Arial" w:eastAsia="Arial" w:hAnsi="Arial" w:cs="Arial"/>
          <w:color w:val="000000" w:themeColor="text1"/>
          <w:kern w:val="24"/>
          <w:szCs w:val="30"/>
        </w:rPr>
        <w:t>long-range</w:t>
      </w:r>
      <w:r w:rsidRPr="0039125D">
        <w:rPr>
          <w:rFonts w:ascii="Arial" w:eastAsia="Arial" w:hAnsi="Arial" w:cs="Arial"/>
          <w:color w:val="000000" w:themeColor="text1"/>
          <w:kern w:val="24"/>
          <w:szCs w:val="30"/>
        </w:rPr>
        <w:t xml:space="preserve"> effect (patented</w:t>
      </w:r>
      <w:proofErr w:type="gramEnd"/>
      <w:r w:rsidRPr="0039125D">
        <w:rPr>
          <w:rFonts w:ascii="Arial" w:eastAsia="Arial" w:hAnsi="Arial" w:cs="Arial"/>
          <w:color w:val="000000" w:themeColor="text1"/>
          <w:kern w:val="24"/>
          <w:szCs w:val="30"/>
        </w:rPr>
        <w:t xml:space="preserve"> MMM)</w:t>
      </w:r>
    </w:p>
    <w:p w:rsidR="00AD1535" w:rsidRDefault="00AD1535"/>
    <w:p w:rsidR="00AD1535" w:rsidRDefault="00AD1535">
      <w:pPr>
        <w:rPr>
          <w:rFonts w:ascii="Times New Roman" w:eastAsia="Times New Roman" w:hAnsi="Times New Roman" w:cs="Times New Roman"/>
          <w:b/>
          <w:bCs/>
          <w:kern w:val="36"/>
          <w:sz w:val="48"/>
          <w:szCs w:val="48"/>
        </w:rPr>
      </w:pPr>
      <w:r>
        <w:rPr>
          <w:rFonts w:ascii="Times New Roman" w:eastAsia="Times New Roman" w:hAnsi="Times New Roman" w:cs="Times New Roman"/>
          <w:b/>
          <w:bCs/>
          <w:kern w:val="36"/>
          <w:sz w:val="48"/>
          <w:szCs w:val="48"/>
        </w:rPr>
        <w:br w:type="page"/>
      </w:r>
    </w:p>
    <w:p w:rsidR="00AD1535" w:rsidRPr="00AD1535" w:rsidRDefault="00AD1535" w:rsidP="00AD1535">
      <w:pPr>
        <w:spacing w:before="100" w:beforeAutospacing="1" w:after="100" w:afterAutospacing="1" w:line="240" w:lineRule="auto"/>
        <w:jc w:val="center"/>
        <w:outlineLvl w:val="0"/>
        <w:rPr>
          <w:rFonts w:ascii="Times New Roman" w:eastAsia="Times New Roman" w:hAnsi="Times New Roman" w:cs="Times New Roman"/>
          <w:b/>
          <w:bCs/>
          <w:kern w:val="36"/>
          <w:sz w:val="48"/>
          <w:szCs w:val="48"/>
        </w:rPr>
      </w:pPr>
      <w:r w:rsidRPr="00AD1535">
        <w:rPr>
          <w:rFonts w:ascii="Times New Roman" w:eastAsia="Times New Roman" w:hAnsi="Times New Roman" w:cs="Times New Roman"/>
          <w:b/>
          <w:bCs/>
          <w:kern w:val="36"/>
          <w:sz w:val="48"/>
          <w:szCs w:val="48"/>
        </w:rPr>
        <w:t xml:space="preserve">Benefits of Ultrasonic </w:t>
      </w:r>
      <w:proofErr w:type="gramStart"/>
      <w:r w:rsidRPr="00AD1535">
        <w:rPr>
          <w:rFonts w:ascii="Times New Roman" w:eastAsia="Times New Roman" w:hAnsi="Times New Roman" w:cs="Times New Roman"/>
          <w:b/>
          <w:bCs/>
          <w:kern w:val="36"/>
          <w:sz w:val="48"/>
          <w:szCs w:val="48"/>
        </w:rPr>
        <w:t>Clean-in-Place</w:t>
      </w:r>
      <w:proofErr w:type="gramEnd"/>
    </w:p>
    <w:p w:rsidR="00AD1535" w:rsidRPr="00AD1535" w:rsidRDefault="00AD1535" w:rsidP="00AD1535">
      <w:pPr>
        <w:spacing w:after="0" w:line="240" w:lineRule="auto"/>
        <w:rPr>
          <w:rFonts w:ascii="Times New Roman" w:eastAsia="Times New Roman" w:hAnsi="Times New Roman" w:cs="Times New Roman"/>
          <w:sz w:val="24"/>
          <w:szCs w:val="24"/>
        </w:rPr>
      </w:pPr>
      <w:r w:rsidRPr="00AD1535">
        <w:rPr>
          <w:rFonts w:ascii="Times New Roman" w:eastAsia="Times New Roman" w:hAnsi="Times New Roman" w:cs="Times New Roman"/>
          <w:sz w:val="24"/>
          <w:szCs w:val="24"/>
        </w:rPr>
        <w:t xml:space="preserve">The overarching benefit of USP Technology is the extended run-length </w:t>
      </w:r>
      <w:proofErr w:type="gramStart"/>
      <w:r w:rsidRPr="00AD1535">
        <w:rPr>
          <w:rFonts w:ascii="Times New Roman" w:eastAsia="Times New Roman" w:hAnsi="Times New Roman" w:cs="Times New Roman"/>
          <w:sz w:val="24"/>
          <w:szCs w:val="24"/>
        </w:rPr>
        <w:t>you’ll</w:t>
      </w:r>
      <w:proofErr w:type="gramEnd"/>
      <w:r w:rsidRPr="00AD1535">
        <w:rPr>
          <w:rFonts w:ascii="Times New Roman" w:eastAsia="Times New Roman" w:hAnsi="Times New Roman" w:cs="Times New Roman"/>
          <w:sz w:val="24"/>
          <w:szCs w:val="24"/>
        </w:rPr>
        <w:t xml:space="preserve"> achieve —Here’s how. </w:t>
      </w:r>
    </w:p>
    <w:p w:rsidR="00AD1535" w:rsidRPr="00AD1535" w:rsidRDefault="00AD1535" w:rsidP="00AD1535">
      <w:pPr>
        <w:spacing w:after="0" w:line="240" w:lineRule="auto"/>
        <w:rPr>
          <w:rFonts w:ascii="Times New Roman" w:eastAsia="Times New Roman" w:hAnsi="Times New Roman" w:cs="Times New Roman"/>
          <w:sz w:val="24"/>
          <w:szCs w:val="24"/>
        </w:rPr>
      </w:pPr>
      <w:hyperlink r:id="rId10" w:history="1">
        <w:r w:rsidRPr="00AD1535">
          <w:rPr>
            <w:rFonts w:ascii="Times New Roman" w:eastAsia="Times New Roman" w:hAnsi="Times New Roman" w:cs="Times New Roman"/>
            <w:b/>
            <w:bCs/>
            <w:color w:val="0000FF"/>
            <w:sz w:val="24"/>
            <w:szCs w:val="24"/>
            <w:u w:val="single"/>
          </w:rPr>
          <w:t>USP Technology</w:t>
        </w:r>
      </w:hyperlink>
      <w:r w:rsidRPr="00AD1535">
        <w:rPr>
          <w:rFonts w:ascii="Times New Roman" w:eastAsia="Times New Roman" w:hAnsi="Times New Roman" w:cs="Times New Roman"/>
          <w:sz w:val="24"/>
          <w:szCs w:val="24"/>
        </w:rPr>
        <w:t xml:space="preserve"> is a Clean-in-Place (CIP) system that works 24/7, during full-process operation. USP uses calibrated ultrasound to mitigate the formation and adherence of fouling and scale deposits from settling on heat transfer surfaces. This continuous cleaning mechanism leads to multiple processing benefits. </w:t>
      </w:r>
    </w:p>
    <w:p w:rsidR="00AD1535" w:rsidRPr="00AD1535" w:rsidRDefault="00AD1535" w:rsidP="00AD1535">
      <w:pPr>
        <w:spacing w:after="0" w:line="240" w:lineRule="auto"/>
        <w:rPr>
          <w:rFonts w:ascii="Times New Roman" w:eastAsia="Times New Roman" w:hAnsi="Times New Roman" w:cs="Times New Roman"/>
          <w:sz w:val="24"/>
          <w:szCs w:val="24"/>
        </w:rPr>
      </w:pPr>
      <w:r w:rsidRPr="00AD1535">
        <w:rPr>
          <w:rFonts w:ascii="Times New Roman" w:eastAsia="Times New Roman" w:hAnsi="Times New Roman" w:cs="Times New Roman"/>
          <w:noProof/>
          <w:sz w:val="24"/>
          <w:szCs w:val="24"/>
        </w:rPr>
        <w:drawing>
          <wp:inline distT="0" distB="0" distL="0" distR="0">
            <wp:extent cx="2377440" cy="1470660"/>
            <wp:effectExtent l="0" t="0" r="0" b="0"/>
            <wp:docPr id="5" name="Picture 5" descr="http://orangeultrasonics.com/wp-content/uploads/2019/01/ultrasonic-cip-benefit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orangeultrasonics.com/wp-content/uploads/2019/01/ultrasonic-cip-benefits-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77440" cy="1470660"/>
                    </a:xfrm>
                    <a:prstGeom prst="rect">
                      <a:avLst/>
                    </a:prstGeom>
                    <a:noFill/>
                    <a:ln>
                      <a:noFill/>
                    </a:ln>
                  </pic:spPr>
                </pic:pic>
              </a:graphicData>
            </a:graphic>
          </wp:inline>
        </w:drawing>
      </w:r>
    </w:p>
    <w:p w:rsidR="00AD1535" w:rsidRPr="00AD1535" w:rsidRDefault="00AD1535" w:rsidP="00AD1535">
      <w:pPr>
        <w:spacing w:before="100" w:beforeAutospacing="1" w:after="100" w:afterAutospacing="1" w:line="240" w:lineRule="auto"/>
        <w:jc w:val="center"/>
        <w:rPr>
          <w:rFonts w:ascii="Times New Roman" w:eastAsia="Times New Roman" w:hAnsi="Times New Roman" w:cs="Times New Roman"/>
          <w:sz w:val="24"/>
          <w:szCs w:val="24"/>
        </w:rPr>
      </w:pPr>
      <w:hyperlink r:id="rId12" w:history="1">
        <w:r w:rsidRPr="00AD1535">
          <w:rPr>
            <w:rFonts w:ascii="Times New Roman" w:eastAsia="Times New Roman" w:hAnsi="Times New Roman" w:cs="Times New Roman"/>
            <w:color w:val="0000FF"/>
            <w:sz w:val="24"/>
            <w:szCs w:val="24"/>
            <w:u w:val="single"/>
          </w:rPr>
          <w:t>Find out if your process is a candidate for USP</w:t>
        </w:r>
      </w:hyperlink>
    </w:p>
    <w:p w:rsidR="00AD1535" w:rsidRPr="00AD1535" w:rsidRDefault="00AD1535" w:rsidP="00AD1535">
      <w:pPr>
        <w:spacing w:before="100" w:beforeAutospacing="1" w:after="100" w:afterAutospacing="1" w:line="240" w:lineRule="auto"/>
        <w:outlineLvl w:val="2"/>
        <w:rPr>
          <w:rFonts w:ascii="Times New Roman" w:eastAsia="Times New Roman" w:hAnsi="Times New Roman" w:cs="Times New Roman"/>
          <w:b/>
          <w:bCs/>
          <w:sz w:val="27"/>
          <w:szCs w:val="27"/>
        </w:rPr>
      </w:pPr>
      <w:r w:rsidRPr="00AD1535">
        <w:rPr>
          <w:rFonts w:ascii="Times New Roman" w:eastAsia="Times New Roman" w:hAnsi="Times New Roman" w:cs="Times New Roman"/>
          <w:b/>
          <w:bCs/>
          <w:sz w:val="27"/>
          <w:szCs w:val="27"/>
        </w:rPr>
        <w:t>Extend Process Run-time</w:t>
      </w:r>
    </w:p>
    <w:p w:rsidR="00AD1535" w:rsidRPr="00AD1535" w:rsidRDefault="00AD1535" w:rsidP="00AD1535">
      <w:pPr>
        <w:spacing w:after="0" w:line="240" w:lineRule="auto"/>
        <w:rPr>
          <w:rFonts w:ascii="Times New Roman" w:eastAsia="Times New Roman" w:hAnsi="Times New Roman" w:cs="Times New Roman"/>
          <w:sz w:val="24"/>
          <w:szCs w:val="24"/>
        </w:rPr>
      </w:pPr>
      <w:r w:rsidRPr="00AD1535">
        <w:rPr>
          <w:rFonts w:ascii="Times New Roman" w:eastAsia="Times New Roman" w:hAnsi="Times New Roman" w:cs="Times New Roman"/>
          <w:color w:val="357A12"/>
          <w:sz w:val="24"/>
          <w:szCs w:val="24"/>
        </w:rPr>
        <w:t>!</w:t>
      </w:r>
    </w:p>
    <w:p w:rsidR="00AD1535" w:rsidRPr="00AD1535" w:rsidRDefault="00AD1535" w:rsidP="00AD1535">
      <w:pPr>
        <w:spacing w:before="100" w:beforeAutospacing="1" w:after="100" w:afterAutospacing="1" w:line="240" w:lineRule="auto"/>
        <w:outlineLvl w:val="4"/>
        <w:rPr>
          <w:rFonts w:ascii="Times New Roman" w:eastAsia="Times New Roman" w:hAnsi="Times New Roman" w:cs="Times New Roman"/>
          <w:b/>
          <w:bCs/>
          <w:sz w:val="20"/>
          <w:szCs w:val="20"/>
        </w:rPr>
      </w:pPr>
      <w:r w:rsidRPr="00AD1535">
        <w:rPr>
          <w:rFonts w:ascii="Times New Roman" w:eastAsia="Times New Roman" w:hAnsi="Times New Roman" w:cs="Times New Roman"/>
          <w:b/>
          <w:bCs/>
          <w:sz w:val="20"/>
          <w:szCs w:val="20"/>
        </w:rPr>
        <w:t>PRODUCER CAPACITY</w:t>
      </w:r>
    </w:p>
    <w:p w:rsidR="00AD1535" w:rsidRPr="00AD1535" w:rsidRDefault="00AD1535" w:rsidP="00AD1535">
      <w:pPr>
        <w:spacing w:after="0" w:line="240" w:lineRule="auto"/>
        <w:rPr>
          <w:rFonts w:ascii="Times New Roman" w:eastAsia="Times New Roman" w:hAnsi="Times New Roman" w:cs="Times New Roman"/>
          <w:sz w:val="24"/>
          <w:szCs w:val="24"/>
        </w:rPr>
      </w:pPr>
      <w:r w:rsidRPr="00AD1535">
        <w:rPr>
          <w:rFonts w:ascii="Times New Roman" w:eastAsia="Times New Roman" w:hAnsi="Times New Roman" w:cs="Times New Roman"/>
          <w:color w:val="357A12"/>
          <w:sz w:val="24"/>
          <w:szCs w:val="24"/>
        </w:rPr>
        <w:t>!</w:t>
      </w:r>
    </w:p>
    <w:p w:rsidR="00AD1535" w:rsidRPr="00AD1535" w:rsidRDefault="00AD1535" w:rsidP="00AD1535">
      <w:pPr>
        <w:spacing w:before="100" w:beforeAutospacing="1" w:after="100" w:afterAutospacing="1" w:line="240" w:lineRule="auto"/>
        <w:outlineLvl w:val="4"/>
        <w:rPr>
          <w:rFonts w:ascii="Times New Roman" w:eastAsia="Times New Roman" w:hAnsi="Times New Roman" w:cs="Times New Roman"/>
          <w:b/>
          <w:bCs/>
          <w:sz w:val="20"/>
          <w:szCs w:val="20"/>
        </w:rPr>
      </w:pPr>
      <w:r w:rsidRPr="00AD1535">
        <w:rPr>
          <w:rFonts w:ascii="Times New Roman" w:eastAsia="Times New Roman" w:hAnsi="Times New Roman" w:cs="Times New Roman"/>
          <w:b/>
          <w:bCs/>
          <w:sz w:val="20"/>
          <w:szCs w:val="20"/>
        </w:rPr>
        <w:t>UNIT PROFITABILITY</w:t>
      </w:r>
    </w:p>
    <w:p w:rsidR="00AD1535" w:rsidRPr="00AD1535" w:rsidRDefault="00AD1535" w:rsidP="00AD1535">
      <w:pPr>
        <w:spacing w:after="0" w:line="240" w:lineRule="auto"/>
        <w:rPr>
          <w:rFonts w:ascii="Times New Roman" w:eastAsia="Times New Roman" w:hAnsi="Times New Roman" w:cs="Times New Roman"/>
          <w:sz w:val="24"/>
          <w:szCs w:val="24"/>
        </w:rPr>
      </w:pPr>
      <w:r w:rsidRPr="00AD1535">
        <w:rPr>
          <w:rFonts w:ascii="Times New Roman" w:eastAsia="Times New Roman" w:hAnsi="Times New Roman" w:cs="Times New Roman"/>
          <w:sz w:val="24"/>
          <w:szCs w:val="24"/>
        </w:rPr>
        <w:t xml:space="preserve">The production losses due to cleaning-related downtime, whether shutdown or turnaround, can cost a facility far more than outage activities themselves. Conventional methods like hydro-blasting or chemical circulation always require unit downtime. They cannot guarantee optimal heat exchanger performance through the run. </w:t>
      </w:r>
    </w:p>
    <w:p w:rsidR="00AD1535" w:rsidRPr="00AD1535" w:rsidRDefault="00AD1535" w:rsidP="00AD1535">
      <w:pPr>
        <w:spacing w:before="100" w:beforeAutospacing="1" w:after="100" w:afterAutospacing="1" w:line="240" w:lineRule="auto"/>
        <w:rPr>
          <w:rFonts w:ascii="Times New Roman" w:eastAsia="Times New Roman" w:hAnsi="Times New Roman" w:cs="Times New Roman"/>
          <w:sz w:val="24"/>
          <w:szCs w:val="24"/>
        </w:rPr>
      </w:pPr>
      <w:hyperlink r:id="rId13" w:history="1">
        <w:r w:rsidRPr="00AD1535">
          <w:rPr>
            <w:rFonts w:ascii="Times New Roman" w:eastAsia="Times New Roman" w:hAnsi="Times New Roman" w:cs="Times New Roman"/>
            <w:b/>
            <w:bCs/>
            <w:color w:val="524C48"/>
            <w:sz w:val="24"/>
            <w:szCs w:val="24"/>
            <w:u w:val="single"/>
          </w:rPr>
          <w:t>USP Technology</w:t>
        </w:r>
        <w:r w:rsidRPr="00AD1535">
          <w:rPr>
            <w:rFonts w:ascii="Times New Roman" w:eastAsia="Times New Roman" w:hAnsi="Times New Roman" w:cs="Times New Roman"/>
            <w:color w:val="524C48"/>
            <w:sz w:val="24"/>
            <w:szCs w:val="24"/>
            <w:u w:val="single"/>
          </w:rPr>
          <w:t xml:space="preserve"> allows your process to work in full operation as continuous cleaning takes place. </w:t>
        </w:r>
        <w:r w:rsidRPr="00AD1535">
          <w:rPr>
            <w:rFonts w:ascii="Times New Roman" w:eastAsia="Times New Roman" w:hAnsi="Times New Roman" w:cs="Times New Roman"/>
            <w:color w:val="F77A39"/>
            <w:sz w:val="24"/>
            <w:szCs w:val="24"/>
            <w:u w:val="single"/>
          </w:rPr>
          <w:t>Some processing organizations</w:t>
        </w:r>
        <w:r w:rsidRPr="00AD1535">
          <w:rPr>
            <w:rFonts w:ascii="Times New Roman" w:eastAsia="Times New Roman" w:hAnsi="Times New Roman" w:cs="Times New Roman"/>
            <w:color w:val="524C48"/>
            <w:sz w:val="24"/>
            <w:szCs w:val="24"/>
            <w:u w:val="single"/>
          </w:rPr>
          <w:t xml:space="preserve"> have been able to skip multiple-cleaning outages by leveraging Ultrasonic Clean-In-Place.</w:t>
        </w:r>
      </w:hyperlink>
    </w:p>
    <w:p w:rsidR="00AD1535" w:rsidRPr="00AD1535" w:rsidRDefault="00AD1535" w:rsidP="00AD1535">
      <w:pPr>
        <w:spacing w:before="100" w:beforeAutospacing="1" w:after="100" w:afterAutospacing="1" w:line="240" w:lineRule="auto"/>
        <w:outlineLvl w:val="2"/>
        <w:rPr>
          <w:rFonts w:ascii="Times New Roman" w:eastAsia="Times New Roman" w:hAnsi="Times New Roman" w:cs="Times New Roman"/>
          <w:b/>
          <w:bCs/>
          <w:sz w:val="27"/>
          <w:szCs w:val="27"/>
        </w:rPr>
      </w:pPr>
      <w:r w:rsidRPr="00AD1535">
        <w:rPr>
          <w:rFonts w:ascii="Times New Roman" w:eastAsia="Times New Roman" w:hAnsi="Times New Roman" w:cs="Times New Roman"/>
          <w:b/>
          <w:bCs/>
          <w:sz w:val="27"/>
          <w:szCs w:val="27"/>
        </w:rPr>
        <w:t>Enhanced Energy Recovery</w:t>
      </w:r>
    </w:p>
    <w:p w:rsidR="00AD1535" w:rsidRPr="00AD1535" w:rsidRDefault="00AD1535" w:rsidP="00AD1535">
      <w:pPr>
        <w:spacing w:after="0" w:line="240" w:lineRule="auto"/>
        <w:rPr>
          <w:rFonts w:ascii="Times New Roman" w:eastAsia="Times New Roman" w:hAnsi="Times New Roman" w:cs="Times New Roman"/>
          <w:sz w:val="24"/>
          <w:szCs w:val="24"/>
        </w:rPr>
      </w:pPr>
      <w:r w:rsidRPr="00AD1535">
        <w:rPr>
          <w:rFonts w:ascii="Times New Roman" w:eastAsia="Times New Roman" w:hAnsi="Times New Roman" w:cs="Times New Roman"/>
          <w:color w:val="357A12"/>
          <w:sz w:val="24"/>
          <w:szCs w:val="24"/>
        </w:rPr>
        <w:t>"</w:t>
      </w:r>
    </w:p>
    <w:p w:rsidR="00AD1535" w:rsidRPr="00AD1535" w:rsidRDefault="00AD1535" w:rsidP="00AD1535">
      <w:pPr>
        <w:spacing w:before="100" w:beforeAutospacing="1" w:after="100" w:afterAutospacing="1" w:line="240" w:lineRule="auto"/>
        <w:outlineLvl w:val="4"/>
        <w:rPr>
          <w:rFonts w:ascii="Times New Roman" w:eastAsia="Times New Roman" w:hAnsi="Times New Roman" w:cs="Times New Roman"/>
          <w:b/>
          <w:bCs/>
          <w:sz w:val="20"/>
          <w:szCs w:val="20"/>
        </w:rPr>
      </w:pPr>
      <w:r w:rsidRPr="00AD1535">
        <w:rPr>
          <w:rFonts w:ascii="Times New Roman" w:eastAsia="Times New Roman" w:hAnsi="Times New Roman" w:cs="Times New Roman"/>
          <w:b/>
          <w:bCs/>
          <w:sz w:val="20"/>
          <w:szCs w:val="20"/>
        </w:rPr>
        <w:t>FUEL CONSUMPTION</w:t>
      </w:r>
    </w:p>
    <w:p w:rsidR="00AD1535" w:rsidRPr="00AD1535" w:rsidRDefault="00AD1535" w:rsidP="00AD1535">
      <w:pPr>
        <w:spacing w:after="0" w:line="240" w:lineRule="auto"/>
        <w:rPr>
          <w:rFonts w:ascii="Times New Roman" w:eastAsia="Times New Roman" w:hAnsi="Times New Roman" w:cs="Times New Roman"/>
          <w:sz w:val="24"/>
          <w:szCs w:val="24"/>
        </w:rPr>
      </w:pPr>
      <w:r w:rsidRPr="00AD1535">
        <w:rPr>
          <w:rFonts w:ascii="Times New Roman" w:eastAsia="Times New Roman" w:hAnsi="Times New Roman" w:cs="Times New Roman"/>
          <w:color w:val="357A12"/>
          <w:sz w:val="24"/>
          <w:szCs w:val="24"/>
        </w:rPr>
        <w:t>!</w:t>
      </w:r>
    </w:p>
    <w:p w:rsidR="00AD1535" w:rsidRPr="00AD1535" w:rsidRDefault="00AD1535" w:rsidP="00AD1535">
      <w:pPr>
        <w:spacing w:before="100" w:beforeAutospacing="1" w:after="100" w:afterAutospacing="1" w:line="240" w:lineRule="auto"/>
        <w:outlineLvl w:val="4"/>
        <w:rPr>
          <w:rFonts w:ascii="Times New Roman" w:eastAsia="Times New Roman" w:hAnsi="Times New Roman" w:cs="Times New Roman"/>
          <w:b/>
          <w:bCs/>
          <w:sz w:val="20"/>
          <w:szCs w:val="20"/>
        </w:rPr>
      </w:pPr>
      <w:r w:rsidRPr="00AD1535">
        <w:rPr>
          <w:rFonts w:ascii="Times New Roman" w:eastAsia="Times New Roman" w:hAnsi="Times New Roman" w:cs="Times New Roman"/>
          <w:b/>
          <w:bCs/>
          <w:sz w:val="20"/>
          <w:szCs w:val="20"/>
        </w:rPr>
        <w:t>HEAT TRANSFER</w:t>
      </w:r>
    </w:p>
    <w:p w:rsidR="00AD1535" w:rsidRPr="00AD1535" w:rsidRDefault="00AD1535" w:rsidP="00AD1535">
      <w:pPr>
        <w:spacing w:after="0" w:line="240" w:lineRule="auto"/>
        <w:rPr>
          <w:rFonts w:ascii="Times New Roman" w:eastAsia="Times New Roman" w:hAnsi="Times New Roman" w:cs="Times New Roman"/>
          <w:sz w:val="24"/>
          <w:szCs w:val="24"/>
        </w:rPr>
      </w:pPr>
      <w:r w:rsidRPr="00AD1535">
        <w:rPr>
          <w:rFonts w:ascii="Times New Roman" w:eastAsia="Times New Roman" w:hAnsi="Times New Roman" w:cs="Times New Roman"/>
          <w:sz w:val="24"/>
          <w:szCs w:val="24"/>
        </w:rPr>
        <w:t xml:space="preserve">Fouling reduces the amount of heat recovered from product streams. More heat </w:t>
      </w:r>
      <w:proofErr w:type="gramStart"/>
      <w:r w:rsidRPr="00AD1535">
        <w:rPr>
          <w:rFonts w:ascii="Times New Roman" w:eastAsia="Times New Roman" w:hAnsi="Times New Roman" w:cs="Times New Roman"/>
          <w:sz w:val="24"/>
          <w:szCs w:val="24"/>
        </w:rPr>
        <w:t>must be supplied</w:t>
      </w:r>
      <w:proofErr w:type="gramEnd"/>
      <w:r w:rsidRPr="00AD1535">
        <w:rPr>
          <w:rFonts w:ascii="Times New Roman" w:eastAsia="Times New Roman" w:hAnsi="Times New Roman" w:cs="Times New Roman"/>
          <w:sz w:val="24"/>
          <w:szCs w:val="24"/>
        </w:rPr>
        <w:t xml:space="preserve"> by the furnace/heat source to compensate for the lower feed temperature. Operating costs can increase by up to 6%</w:t>
      </w:r>
      <w:r w:rsidRPr="00AD1535">
        <w:rPr>
          <w:rFonts w:ascii="Times New Roman" w:eastAsia="Times New Roman" w:hAnsi="Times New Roman" w:cs="Times New Roman"/>
          <w:sz w:val="24"/>
          <w:szCs w:val="24"/>
          <w:vertAlign w:val="superscript"/>
        </w:rPr>
        <w:t>1</w:t>
      </w:r>
      <w:r w:rsidRPr="00AD1535">
        <w:rPr>
          <w:rFonts w:ascii="Times New Roman" w:eastAsia="Times New Roman" w:hAnsi="Times New Roman" w:cs="Times New Roman"/>
          <w:sz w:val="24"/>
          <w:szCs w:val="24"/>
        </w:rPr>
        <w:t xml:space="preserve"> from increased fuel consumption. </w:t>
      </w:r>
    </w:p>
    <w:p w:rsidR="00AD1535" w:rsidRPr="00AD1535" w:rsidRDefault="00AD1535" w:rsidP="00AD1535">
      <w:pPr>
        <w:spacing w:before="100" w:beforeAutospacing="1" w:after="100" w:afterAutospacing="1" w:line="240" w:lineRule="auto"/>
        <w:rPr>
          <w:rFonts w:ascii="Times New Roman" w:eastAsia="Times New Roman" w:hAnsi="Times New Roman" w:cs="Times New Roman"/>
          <w:sz w:val="24"/>
          <w:szCs w:val="24"/>
        </w:rPr>
      </w:pPr>
      <w:r w:rsidRPr="00AD1535">
        <w:rPr>
          <w:rFonts w:ascii="Times New Roman" w:eastAsia="Times New Roman" w:hAnsi="Times New Roman" w:cs="Times New Roman"/>
          <w:b/>
          <w:bCs/>
          <w:sz w:val="24"/>
          <w:szCs w:val="24"/>
        </w:rPr>
        <w:t>USP Technology</w:t>
      </w:r>
      <w:r w:rsidRPr="00AD1535">
        <w:rPr>
          <w:rFonts w:ascii="Times New Roman" w:eastAsia="Times New Roman" w:hAnsi="Times New Roman" w:cs="Times New Roman"/>
          <w:sz w:val="24"/>
          <w:szCs w:val="24"/>
        </w:rPr>
        <w:t xml:space="preserve"> increases turbulent flow and sustains surface cleanliness, allowing for better heat transfer. </w:t>
      </w:r>
      <w:hyperlink r:id="rId14" w:history="1">
        <w:r w:rsidRPr="00AD1535">
          <w:rPr>
            <w:rFonts w:ascii="Times New Roman" w:eastAsia="Times New Roman" w:hAnsi="Times New Roman" w:cs="Times New Roman"/>
            <w:color w:val="0000FF"/>
            <w:sz w:val="24"/>
            <w:szCs w:val="24"/>
            <w:u w:val="single"/>
          </w:rPr>
          <w:t>A refinery who implemented our Ultrasonic CIP system</w:t>
        </w:r>
      </w:hyperlink>
      <w:r w:rsidRPr="00AD1535">
        <w:rPr>
          <w:rFonts w:ascii="Times New Roman" w:eastAsia="Times New Roman" w:hAnsi="Times New Roman" w:cs="Times New Roman"/>
          <w:sz w:val="24"/>
          <w:szCs w:val="24"/>
        </w:rPr>
        <w:t xml:space="preserve"> reported OHTC levels similar to when this heat train </w:t>
      </w:r>
      <w:proofErr w:type="gramStart"/>
      <w:r w:rsidRPr="00AD1535">
        <w:rPr>
          <w:rFonts w:ascii="Times New Roman" w:eastAsia="Times New Roman" w:hAnsi="Times New Roman" w:cs="Times New Roman"/>
          <w:sz w:val="24"/>
          <w:szCs w:val="24"/>
        </w:rPr>
        <w:t>was first put</w:t>
      </w:r>
      <w:proofErr w:type="gramEnd"/>
      <w:r w:rsidRPr="00AD1535">
        <w:rPr>
          <w:rFonts w:ascii="Times New Roman" w:eastAsia="Times New Roman" w:hAnsi="Times New Roman" w:cs="Times New Roman"/>
          <w:sz w:val="24"/>
          <w:szCs w:val="24"/>
        </w:rPr>
        <w:t xml:space="preserve"> into service, 5 years previous.</w:t>
      </w:r>
    </w:p>
    <w:p w:rsidR="00AD1535" w:rsidRPr="00AD1535" w:rsidRDefault="00AD1535" w:rsidP="00AD1535">
      <w:pPr>
        <w:spacing w:before="100" w:beforeAutospacing="1" w:after="100" w:afterAutospacing="1" w:line="240" w:lineRule="auto"/>
        <w:outlineLvl w:val="2"/>
        <w:rPr>
          <w:rFonts w:ascii="Times New Roman" w:eastAsia="Times New Roman" w:hAnsi="Times New Roman" w:cs="Times New Roman"/>
          <w:b/>
          <w:bCs/>
          <w:sz w:val="27"/>
          <w:szCs w:val="27"/>
        </w:rPr>
      </w:pPr>
      <w:r w:rsidRPr="00AD1535">
        <w:rPr>
          <w:rFonts w:ascii="Times New Roman" w:eastAsia="Times New Roman" w:hAnsi="Times New Roman" w:cs="Times New Roman"/>
          <w:b/>
          <w:bCs/>
          <w:sz w:val="27"/>
          <w:szCs w:val="27"/>
        </w:rPr>
        <w:t>Improved Product Throughput</w:t>
      </w:r>
    </w:p>
    <w:p w:rsidR="00AD1535" w:rsidRPr="00AD1535" w:rsidRDefault="00AD1535" w:rsidP="00AD1535">
      <w:pPr>
        <w:spacing w:after="0" w:line="240" w:lineRule="auto"/>
        <w:rPr>
          <w:rFonts w:ascii="Times New Roman" w:eastAsia="Times New Roman" w:hAnsi="Times New Roman" w:cs="Times New Roman"/>
          <w:sz w:val="24"/>
          <w:szCs w:val="24"/>
        </w:rPr>
      </w:pPr>
      <w:r w:rsidRPr="00AD1535">
        <w:rPr>
          <w:rFonts w:ascii="Times New Roman" w:eastAsia="Times New Roman" w:hAnsi="Times New Roman" w:cs="Times New Roman"/>
          <w:color w:val="357A12"/>
          <w:sz w:val="24"/>
          <w:szCs w:val="24"/>
        </w:rPr>
        <w:t>"</w:t>
      </w:r>
    </w:p>
    <w:p w:rsidR="00AD1535" w:rsidRPr="00AD1535" w:rsidRDefault="00AD1535" w:rsidP="00AD1535">
      <w:pPr>
        <w:spacing w:before="100" w:beforeAutospacing="1" w:after="100" w:afterAutospacing="1" w:line="240" w:lineRule="auto"/>
        <w:outlineLvl w:val="4"/>
        <w:rPr>
          <w:rFonts w:ascii="Times New Roman" w:eastAsia="Times New Roman" w:hAnsi="Times New Roman" w:cs="Times New Roman"/>
          <w:b/>
          <w:bCs/>
          <w:sz w:val="20"/>
          <w:szCs w:val="20"/>
        </w:rPr>
      </w:pPr>
      <w:r w:rsidRPr="00AD1535">
        <w:rPr>
          <w:rFonts w:ascii="Times New Roman" w:eastAsia="Times New Roman" w:hAnsi="Times New Roman" w:cs="Times New Roman"/>
          <w:b/>
          <w:bCs/>
          <w:sz w:val="20"/>
          <w:szCs w:val="20"/>
        </w:rPr>
        <w:t>PUMPING COSTS</w:t>
      </w:r>
    </w:p>
    <w:p w:rsidR="00AD1535" w:rsidRPr="00AD1535" w:rsidRDefault="00AD1535" w:rsidP="00AD1535">
      <w:pPr>
        <w:spacing w:after="0" w:line="240" w:lineRule="auto"/>
        <w:rPr>
          <w:rFonts w:ascii="Times New Roman" w:eastAsia="Times New Roman" w:hAnsi="Times New Roman" w:cs="Times New Roman"/>
          <w:sz w:val="24"/>
          <w:szCs w:val="24"/>
        </w:rPr>
      </w:pPr>
      <w:r w:rsidRPr="00AD1535">
        <w:rPr>
          <w:rFonts w:ascii="Times New Roman" w:eastAsia="Times New Roman" w:hAnsi="Times New Roman" w:cs="Times New Roman"/>
          <w:color w:val="357A12"/>
          <w:sz w:val="24"/>
          <w:szCs w:val="24"/>
        </w:rPr>
        <w:t>!</w:t>
      </w:r>
    </w:p>
    <w:p w:rsidR="00AD1535" w:rsidRPr="00AD1535" w:rsidRDefault="00AD1535" w:rsidP="00AD1535">
      <w:pPr>
        <w:spacing w:before="100" w:beforeAutospacing="1" w:after="100" w:afterAutospacing="1" w:line="240" w:lineRule="auto"/>
        <w:outlineLvl w:val="4"/>
        <w:rPr>
          <w:rFonts w:ascii="Times New Roman" w:eastAsia="Times New Roman" w:hAnsi="Times New Roman" w:cs="Times New Roman"/>
          <w:b/>
          <w:bCs/>
          <w:sz w:val="20"/>
          <w:szCs w:val="20"/>
        </w:rPr>
      </w:pPr>
      <w:r w:rsidRPr="00AD1535">
        <w:rPr>
          <w:rFonts w:ascii="Times New Roman" w:eastAsia="Times New Roman" w:hAnsi="Times New Roman" w:cs="Times New Roman"/>
          <w:b/>
          <w:bCs/>
          <w:sz w:val="20"/>
          <w:szCs w:val="20"/>
        </w:rPr>
        <w:t>FURNACE DUTY</w:t>
      </w:r>
    </w:p>
    <w:p w:rsidR="00AD1535" w:rsidRPr="00AD1535" w:rsidRDefault="00AD1535" w:rsidP="00AD1535">
      <w:pPr>
        <w:spacing w:after="0" w:line="240" w:lineRule="auto"/>
        <w:rPr>
          <w:rFonts w:ascii="Times New Roman" w:eastAsia="Times New Roman" w:hAnsi="Times New Roman" w:cs="Times New Roman"/>
          <w:sz w:val="24"/>
          <w:szCs w:val="24"/>
        </w:rPr>
      </w:pPr>
      <w:r w:rsidRPr="00AD1535">
        <w:rPr>
          <w:rFonts w:ascii="Times New Roman" w:eastAsia="Times New Roman" w:hAnsi="Times New Roman" w:cs="Times New Roman"/>
          <w:sz w:val="24"/>
          <w:szCs w:val="24"/>
        </w:rPr>
        <w:t xml:space="preserve">Fouling in heat exchangers will reduce the productive diameter through which heat exchangers are able to operate. Throughput limits include hydraulic pressure or duty constraints. Common procedures for restoring some </w:t>
      </w:r>
      <w:proofErr w:type="gramStart"/>
      <w:r w:rsidRPr="00AD1535">
        <w:rPr>
          <w:rFonts w:ascii="Times New Roman" w:eastAsia="Times New Roman" w:hAnsi="Times New Roman" w:cs="Times New Roman"/>
          <w:sz w:val="24"/>
          <w:szCs w:val="24"/>
        </w:rPr>
        <w:t>throughput,</w:t>
      </w:r>
      <w:proofErr w:type="gramEnd"/>
      <w:r w:rsidRPr="00AD1535">
        <w:rPr>
          <w:rFonts w:ascii="Times New Roman" w:eastAsia="Times New Roman" w:hAnsi="Times New Roman" w:cs="Times New Roman"/>
          <w:sz w:val="24"/>
          <w:szCs w:val="24"/>
        </w:rPr>
        <w:t xml:space="preserve"> are either online spalling of the tubes or by incurring a production shut down to clean the assets. </w:t>
      </w:r>
    </w:p>
    <w:p w:rsidR="00AD1535" w:rsidRPr="00AD1535" w:rsidRDefault="00AD1535" w:rsidP="00AD1535">
      <w:pPr>
        <w:spacing w:after="0" w:line="240" w:lineRule="auto"/>
        <w:rPr>
          <w:rFonts w:ascii="Times New Roman" w:eastAsia="Times New Roman" w:hAnsi="Times New Roman" w:cs="Times New Roman"/>
          <w:sz w:val="24"/>
          <w:szCs w:val="24"/>
        </w:rPr>
      </w:pPr>
      <w:r w:rsidRPr="00AD1535">
        <w:rPr>
          <w:rFonts w:ascii="Times New Roman" w:eastAsia="Times New Roman" w:hAnsi="Times New Roman" w:cs="Times New Roman"/>
          <w:b/>
          <w:bCs/>
          <w:sz w:val="24"/>
          <w:szCs w:val="24"/>
        </w:rPr>
        <w:t>USP Technology</w:t>
      </w:r>
      <w:r w:rsidRPr="00AD1535">
        <w:rPr>
          <w:rFonts w:ascii="Times New Roman" w:eastAsia="Times New Roman" w:hAnsi="Times New Roman" w:cs="Times New Roman"/>
          <w:sz w:val="24"/>
          <w:szCs w:val="24"/>
        </w:rPr>
        <w:t xml:space="preserve"> disrupts scale and fouling deposition every hour of the day. The ultrasound keeps transfer surfaces clean for longer— improving pump, furnace and fuel efficiencies. </w:t>
      </w:r>
    </w:p>
    <w:p w:rsidR="00AD1535" w:rsidRPr="00AD1535" w:rsidRDefault="00AD1535" w:rsidP="00AD1535">
      <w:pPr>
        <w:spacing w:before="100" w:beforeAutospacing="1" w:after="100" w:afterAutospacing="1" w:line="240" w:lineRule="auto"/>
        <w:outlineLvl w:val="2"/>
        <w:rPr>
          <w:rFonts w:ascii="Times New Roman" w:eastAsia="Times New Roman" w:hAnsi="Times New Roman" w:cs="Times New Roman"/>
          <w:b/>
          <w:bCs/>
          <w:sz w:val="27"/>
          <w:szCs w:val="27"/>
        </w:rPr>
      </w:pPr>
      <w:r w:rsidRPr="00AD1535">
        <w:rPr>
          <w:rFonts w:ascii="Times New Roman" w:eastAsia="Times New Roman" w:hAnsi="Times New Roman" w:cs="Times New Roman"/>
          <w:b/>
          <w:bCs/>
          <w:sz w:val="27"/>
          <w:szCs w:val="27"/>
        </w:rPr>
        <w:t>Cost Avoidance</w:t>
      </w:r>
    </w:p>
    <w:p w:rsidR="00AD1535" w:rsidRPr="00AD1535" w:rsidRDefault="00AD1535" w:rsidP="00AD1535">
      <w:pPr>
        <w:spacing w:after="0" w:line="240" w:lineRule="auto"/>
        <w:rPr>
          <w:rFonts w:ascii="Times New Roman" w:eastAsia="Times New Roman" w:hAnsi="Times New Roman" w:cs="Times New Roman"/>
          <w:sz w:val="24"/>
          <w:szCs w:val="24"/>
        </w:rPr>
      </w:pPr>
      <w:r w:rsidRPr="00AD1535">
        <w:rPr>
          <w:rFonts w:ascii="Times New Roman" w:eastAsia="Times New Roman" w:hAnsi="Times New Roman" w:cs="Times New Roman"/>
          <w:color w:val="357A12"/>
          <w:sz w:val="24"/>
          <w:szCs w:val="24"/>
        </w:rPr>
        <w:t>"</w:t>
      </w:r>
    </w:p>
    <w:p w:rsidR="00AD1535" w:rsidRPr="00AD1535" w:rsidRDefault="00AD1535" w:rsidP="00AD1535">
      <w:pPr>
        <w:spacing w:before="100" w:beforeAutospacing="1" w:after="100" w:afterAutospacing="1" w:line="240" w:lineRule="auto"/>
        <w:outlineLvl w:val="4"/>
        <w:rPr>
          <w:rFonts w:ascii="Times New Roman" w:eastAsia="Times New Roman" w:hAnsi="Times New Roman" w:cs="Times New Roman"/>
          <w:b/>
          <w:bCs/>
          <w:sz w:val="20"/>
          <w:szCs w:val="20"/>
        </w:rPr>
      </w:pPr>
      <w:r w:rsidRPr="00AD1535">
        <w:rPr>
          <w:rFonts w:ascii="Times New Roman" w:eastAsia="Times New Roman" w:hAnsi="Times New Roman" w:cs="Times New Roman"/>
          <w:b/>
          <w:bCs/>
          <w:sz w:val="20"/>
          <w:szCs w:val="20"/>
        </w:rPr>
        <w:t>MAINTENANCE COSTS</w:t>
      </w:r>
    </w:p>
    <w:p w:rsidR="00AD1535" w:rsidRPr="00AD1535" w:rsidRDefault="00AD1535" w:rsidP="00AD1535">
      <w:pPr>
        <w:spacing w:after="0" w:line="240" w:lineRule="auto"/>
        <w:rPr>
          <w:rFonts w:ascii="Times New Roman" w:eastAsia="Times New Roman" w:hAnsi="Times New Roman" w:cs="Times New Roman"/>
          <w:sz w:val="24"/>
          <w:szCs w:val="24"/>
        </w:rPr>
      </w:pPr>
      <w:r w:rsidRPr="00AD1535">
        <w:rPr>
          <w:rFonts w:ascii="Times New Roman" w:eastAsia="Times New Roman" w:hAnsi="Times New Roman" w:cs="Times New Roman"/>
          <w:color w:val="357A12"/>
          <w:sz w:val="24"/>
          <w:szCs w:val="24"/>
        </w:rPr>
        <w:t>"</w:t>
      </w:r>
    </w:p>
    <w:p w:rsidR="00AD1535" w:rsidRPr="00AD1535" w:rsidRDefault="00AD1535" w:rsidP="00AD1535">
      <w:pPr>
        <w:spacing w:before="100" w:beforeAutospacing="1" w:after="100" w:afterAutospacing="1" w:line="240" w:lineRule="auto"/>
        <w:outlineLvl w:val="4"/>
        <w:rPr>
          <w:rFonts w:ascii="Times New Roman" w:eastAsia="Times New Roman" w:hAnsi="Times New Roman" w:cs="Times New Roman"/>
          <w:b/>
          <w:bCs/>
          <w:sz w:val="20"/>
          <w:szCs w:val="20"/>
        </w:rPr>
      </w:pPr>
      <w:r w:rsidRPr="00AD1535">
        <w:rPr>
          <w:rFonts w:ascii="Times New Roman" w:eastAsia="Times New Roman" w:hAnsi="Times New Roman" w:cs="Times New Roman"/>
          <w:b/>
          <w:bCs/>
          <w:sz w:val="20"/>
          <w:szCs w:val="20"/>
        </w:rPr>
        <w:t>UNIT DOWNTIME</w:t>
      </w:r>
    </w:p>
    <w:p w:rsidR="00AD1535" w:rsidRPr="00AD1535" w:rsidRDefault="00AD1535" w:rsidP="00AD1535">
      <w:pPr>
        <w:spacing w:before="100" w:beforeAutospacing="1" w:after="100" w:afterAutospacing="1" w:line="240" w:lineRule="auto"/>
        <w:rPr>
          <w:rFonts w:ascii="Times New Roman" w:eastAsia="Times New Roman" w:hAnsi="Times New Roman" w:cs="Times New Roman"/>
          <w:sz w:val="24"/>
          <w:szCs w:val="24"/>
        </w:rPr>
      </w:pPr>
      <w:r w:rsidRPr="00AD1535">
        <w:rPr>
          <w:rFonts w:ascii="Times New Roman" w:eastAsia="Times New Roman" w:hAnsi="Times New Roman" w:cs="Times New Roman"/>
          <w:b/>
          <w:bCs/>
          <w:sz w:val="24"/>
          <w:szCs w:val="24"/>
        </w:rPr>
        <w:t>Cleaning a heat exchanger(</w:t>
      </w:r>
      <w:proofErr w:type="spellStart"/>
      <w:r w:rsidRPr="00AD1535">
        <w:rPr>
          <w:rFonts w:ascii="Times New Roman" w:eastAsia="Times New Roman" w:hAnsi="Times New Roman" w:cs="Times New Roman"/>
          <w:b/>
          <w:bCs/>
          <w:sz w:val="24"/>
          <w:szCs w:val="24"/>
        </w:rPr>
        <w:t>Hx</w:t>
      </w:r>
      <w:proofErr w:type="spellEnd"/>
      <w:r w:rsidRPr="00AD1535">
        <w:rPr>
          <w:rFonts w:ascii="Times New Roman" w:eastAsia="Times New Roman" w:hAnsi="Times New Roman" w:cs="Times New Roman"/>
          <w:b/>
          <w:bCs/>
          <w:sz w:val="24"/>
          <w:szCs w:val="24"/>
        </w:rPr>
        <w:t>) can involve 20+ activities:</w:t>
      </w:r>
      <w:r w:rsidRPr="00AD1535">
        <w:rPr>
          <w:rFonts w:ascii="Times New Roman" w:eastAsia="Times New Roman" w:hAnsi="Times New Roman" w:cs="Times New Roman"/>
          <w:sz w:val="24"/>
          <w:szCs w:val="24"/>
        </w:rPr>
        <w:t xml:space="preserve"> unit bypass, depressurizing, in-situ pre-clean treatments, scaffold assembly, </w:t>
      </w:r>
      <w:proofErr w:type="spellStart"/>
      <w:r w:rsidRPr="00AD1535">
        <w:rPr>
          <w:rFonts w:ascii="Times New Roman" w:eastAsia="Times New Roman" w:hAnsi="Times New Roman" w:cs="Times New Roman"/>
          <w:sz w:val="24"/>
          <w:szCs w:val="24"/>
        </w:rPr>
        <w:t>Hx</w:t>
      </w:r>
      <w:proofErr w:type="spellEnd"/>
      <w:r w:rsidRPr="00AD1535">
        <w:rPr>
          <w:rFonts w:ascii="Times New Roman" w:eastAsia="Times New Roman" w:hAnsi="Times New Roman" w:cs="Times New Roman"/>
          <w:sz w:val="24"/>
          <w:szCs w:val="24"/>
        </w:rPr>
        <w:t xml:space="preserve"> disassembly, crane, bundle extraction, transporting to a cleaning area, cleaning contractor, water, chemicals and of course the remediation of the water, chemical and waste products. This process nearly repeats in reverse for putting an exchanger back into service. Each step involves multiple contractors, permits, meetings, reports, and potential delays.</w:t>
      </w:r>
    </w:p>
    <w:p w:rsidR="00AD1535" w:rsidRPr="00AD1535" w:rsidRDefault="00AD1535" w:rsidP="00AD1535">
      <w:pPr>
        <w:spacing w:after="0" w:line="240" w:lineRule="auto"/>
        <w:rPr>
          <w:rFonts w:ascii="Times New Roman" w:eastAsia="Times New Roman" w:hAnsi="Times New Roman" w:cs="Times New Roman"/>
          <w:sz w:val="24"/>
          <w:szCs w:val="24"/>
        </w:rPr>
      </w:pPr>
      <w:r w:rsidRPr="00AD1535">
        <w:rPr>
          <w:rFonts w:ascii="Times New Roman" w:eastAsia="Times New Roman" w:hAnsi="Times New Roman" w:cs="Times New Roman"/>
          <w:sz w:val="24"/>
          <w:szCs w:val="24"/>
        </w:rPr>
        <w:t xml:space="preserve">As </w:t>
      </w:r>
      <w:r w:rsidRPr="00AD1535">
        <w:rPr>
          <w:rFonts w:ascii="Times New Roman" w:eastAsia="Times New Roman" w:hAnsi="Times New Roman" w:cs="Times New Roman"/>
          <w:b/>
          <w:bCs/>
          <w:sz w:val="24"/>
          <w:szCs w:val="24"/>
        </w:rPr>
        <w:t>USP Technology</w:t>
      </w:r>
      <w:r w:rsidRPr="00AD1535">
        <w:rPr>
          <w:rFonts w:ascii="Times New Roman" w:eastAsia="Times New Roman" w:hAnsi="Times New Roman" w:cs="Times New Roman"/>
          <w:sz w:val="24"/>
          <w:szCs w:val="24"/>
        </w:rPr>
        <w:t xml:space="preserve"> continuously mitigates fouling during full operation, processors need not shut down as frequently to clean.  Sure, maintenance cost savings can be a significant benefit. However, </w:t>
      </w:r>
      <w:proofErr w:type="gramStart"/>
      <w:r w:rsidRPr="00AD1535">
        <w:rPr>
          <w:rFonts w:ascii="Times New Roman" w:eastAsia="Times New Roman" w:hAnsi="Times New Roman" w:cs="Times New Roman"/>
          <w:sz w:val="24"/>
          <w:szCs w:val="24"/>
        </w:rPr>
        <w:t>it’s</w:t>
      </w:r>
      <w:proofErr w:type="gramEnd"/>
      <w:r w:rsidRPr="00AD1535">
        <w:rPr>
          <w:rFonts w:ascii="Times New Roman" w:eastAsia="Times New Roman" w:hAnsi="Times New Roman" w:cs="Times New Roman"/>
          <w:sz w:val="24"/>
          <w:szCs w:val="24"/>
        </w:rPr>
        <w:t xml:space="preserve"> only fraction of the financial benefit when compared to the margin gained on potential process throughput had you not shut down at all. </w:t>
      </w:r>
    </w:p>
    <w:p w:rsidR="00AD1535" w:rsidRPr="00AD1535" w:rsidRDefault="00AD1535" w:rsidP="00AD1535">
      <w:pPr>
        <w:spacing w:before="100" w:beforeAutospacing="1" w:after="100" w:afterAutospacing="1" w:line="240" w:lineRule="auto"/>
        <w:outlineLvl w:val="2"/>
        <w:rPr>
          <w:rFonts w:ascii="Times New Roman" w:eastAsia="Times New Roman" w:hAnsi="Times New Roman" w:cs="Times New Roman"/>
          <w:b/>
          <w:bCs/>
          <w:sz w:val="27"/>
          <w:szCs w:val="27"/>
        </w:rPr>
      </w:pPr>
      <w:r w:rsidRPr="00AD1535">
        <w:rPr>
          <w:rFonts w:ascii="Times New Roman" w:eastAsia="Times New Roman" w:hAnsi="Times New Roman" w:cs="Times New Roman"/>
          <w:b/>
          <w:bCs/>
          <w:sz w:val="27"/>
          <w:szCs w:val="27"/>
        </w:rPr>
        <w:t>Health, Safety, and the Environment</w:t>
      </w:r>
    </w:p>
    <w:p w:rsidR="00AD1535" w:rsidRPr="00AD1535" w:rsidRDefault="00AD1535" w:rsidP="00AD1535">
      <w:pPr>
        <w:spacing w:after="0" w:line="240" w:lineRule="auto"/>
        <w:rPr>
          <w:rFonts w:ascii="Times New Roman" w:eastAsia="Times New Roman" w:hAnsi="Times New Roman" w:cs="Times New Roman"/>
          <w:sz w:val="24"/>
          <w:szCs w:val="24"/>
        </w:rPr>
      </w:pPr>
      <w:r w:rsidRPr="00AD1535">
        <w:rPr>
          <w:rFonts w:ascii="Times New Roman" w:eastAsia="Times New Roman" w:hAnsi="Times New Roman" w:cs="Times New Roman"/>
          <w:color w:val="357A12"/>
          <w:sz w:val="24"/>
          <w:szCs w:val="24"/>
        </w:rPr>
        <w:t>!</w:t>
      </w:r>
    </w:p>
    <w:p w:rsidR="00AD1535" w:rsidRPr="00AD1535" w:rsidRDefault="00AD1535" w:rsidP="00AD1535">
      <w:pPr>
        <w:spacing w:before="100" w:beforeAutospacing="1" w:after="100" w:afterAutospacing="1" w:line="240" w:lineRule="auto"/>
        <w:outlineLvl w:val="4"/>
        <w:rPr>
          <w:rFonts w:ascii="Times New Roman" w:eastAsia="Times New Roman" w:hAnsi="Times New Roman" w:cs="Times New Roman"/>
          <w:b/>
          <w:bCs/>
          <w:sz w:val="20"/>
          <w:szCs w:val="20"/>
        </w:rPr>
      </w:pPr>
      <w:r w:rsidRPr="00AD1535">
        <w:rPr>
          <w:rFonts w:ascii="Times New Roman" w:eastAsia="Times New Roman" w:hAnsi="Times New Roman" w:cs="Times New Roman"/>
          <w:b/>
          <w:bCs/>
          <w:sz w:val="20"/>
          <w:szCs w:val="20"/>
        </w:rPr>
        <w:t>RELIABILITY</w:t>
      </w:r>
    </w:p>
    <w:p w:rsidR="00AD1535" w:rsidRPr="00AD1535" w:rsidRDefault="00AD1535" w:rsidP="00AD1535">
      <w:pPr>
        <w:spacing w:after="0" w:line="240" w:lineRule="auto"/>
        <w:rPr>
          <w:rFonts w:ascii="Times New Roman" w:eastAsia="Times New Roman" w:hAnsi="Times New Roman" w:cs="Times New Roman"/>
          <w:sz w:val="24"/>
          <w:szCs w:val="24"/>
        </w:rPr>
      </w:pPr>
      <w:r w:rsidRPr="00AD1535">
        <w:rPr>
          <w:rFonts w:ascii="Times New Roman" w:eastAsia="Times New Roman" w:hAnsi="Times New Roman" w:cs="Times New Roman"/>
          <w:color w:val="357A12"/>
          <w:sz w:val="24"/>
          <w:szCs w:val="24"/>
        </w:rPr>
        <w:t>"</w:t>
      </w:r>
    </w:p>
    <w:p w:rsidR="00AD1535" w:rsidRPr="00AD1535" w:rsidRDefault="00AD1535" w:rsidP="00AD1535">
      <w:pPr>
        <w:spacing w:before="100" w:beforeAutospacing="1" w:after="100" w:afterAutospacing="1" w:line="240" w:lineRule="auto"/>
        <w:outlineLvl w:val="4"/>
        <w:rPr>
          <w:rFonts w:ascii="Times New Roman" w:eastAsia="Times New Roman" w:hAnsi="Times New Roman" w:cs="Times New Roman"/>
          <w:b/>
          <w:bCs/>
          <w:sz w:val="20"/>
          <w:szCs w:val="20"/>
        </w:rPr>
      </w:pPr>
      <w:r w:rsidRPr="00AD1535">
        <w:rPr>
          <w:rFonts w:ascii="Times New Roman" w:eastAsia="Times New Roman" w:hAnsi="Times New Roman" w:cs="Times New Roman"/>
          <w:b/>
          <w:bCs/>
          <w:sz w:val="20"/>
          <w:szCs w:val="20"/>
        </w:rPr>
        <w:t>CO2 EMISSIONS</w:t>
      </w:r>
    </w:p>
    <w:p w:rsidR="00AD1535" w:rsidRPr="00AD1535" w:rsidRDefault="00AD1535" w:rsidP="00AD1535">
      <w:pPr>
        <w:spacing w:after="0" w:line="240" w:lineRule="auto"/>
        <w:rPr>
          <w:rFonts w:ascii="Times New Roman" w:eastAsia="Times New Roman" w:hAnsi="Times New Roman" w:cs="Times New Roman"/>
          <w:sz w:val="24"/>
          <w:szCs w:val="24"/>
        </w:rPr>
      </w:pPr>
      <w:r w:rsidRPr="00AD1535">
        <w:rPr>
          <w:rFonts w:ascii="Times New Roman" w:eastAsia="Times New Roman" w:hAnsi="Times New Roman" w:cs="Times New Roman"/>
          <w:sz w:val="24"/>
          <w:szCs w:val="24"/>
        </w:rPr>
        <w:t xml:space="preserve">Having to opening heat exchangers for cleaning, the cleaning methods and chemicals themselves, all share in the reliability, safety, and environmental risks. Hundreds of our colleagues </w:t>
      </w:r>
      <w:proofErr w:type="gramStart"/>
      <w:r w:rsidRPr="00AD1535">
        <w:rPr>
          <w:rFonts w:ascii="Times New Roman" w:eastAsia="Times New Roman" w:hAnsi="Times New Roman" w:cs="Times New Roman"/>
          <w:sz w:val="24"/>
          <w:szCs w:val="24"/>
        </w:rPr>
        <w:t>are injured</w:t>
      </w:r>
      <w:proofErr w:type="gramEnd"/>
      <w:r w:rsidRPr="00AD1535">
        <w:rPr>
          <w:rFonts w:ascii="Times New Roman" w:eastAsia="Times New Roman" w:hAnsi="Times New Roman" w:cs="Times New Roman"/>
          <w:sz w:val="24"/>
          <w:szCs w:val="24"/>
        </w:rPr>
        <w:t xml:space="preserve"> each year in cleaning. </w:t>
      </w:r>
      <w:proofErr w:type="gramStart"/>
      <w:r w:rsidRPr="00AD1535">
        <w:rPr>
          <w:rFonts w:ascii="Times New Roman" w:eastAsia="Times New Roman" w:hAnsi="Times New Roman" w:cs="Times New Roman"/>
          <w:sz w:val="24"/>
          <w:szCs w:val="24"/>
        </w:rPr>
        <w:t>It’s</w:t>
      </w:r>
      <w:proofErr w:type="gramEnd"/>
      <w:r w:rsidRPr="00AD1535">
        <w:rPr>
          <w:rFonts w:ascii="Times New Roman" w:eastAsia="Times New Roman" w:hAnsi="Times New Roman" w:cs="Times New Roman"/>
          <w:sz w:val="24"/>
          <w:szCs w:val="24"/>
        </w:rPr>
        <w:t xml:space="preserve"> estimated that 1-2.5% of global CO</w:t>
      </w:r>
      <w:r w:rsidRPr="00AD1535">
        <w:rPr>
          <w:rFonts w:ascii="Times New Roman" w:eastAsia="Times New Roman" w:hAnsi="Times New Roman" w:cs="Times New Roman"/>
          <w:sz w:val="24"/>
          <w:szCs w:val="24"/>
          <w:vertAlign w:val="subscript"/>
        </w:rPr>
        <w:t>2</w:t>
      </w:r>
      <w:r w:rsidRPr="00AD1535">
        <w:rPr>
          <w:rFonts w:ascii="Times New Roman" w:eastAsia="Times New Roman" w:hAnsi="Times New Roman" w:cs="Times New Roman"/>
          <w:sz w:val="24"/>
          <w:szCs w:val="24"/>
        </w:rPr>
        <w:t xml:space="preserve"> emissions come from heat exchanger fouling and cleaning. </w:t>
      </w:r>
      <w:proofErr w:type="gramStart"/>
      <w:r w:rsidRPr="00AD1535">
        <w:rPr>
          <w:rFonts w:ascii="Times New Roman" w:eastAsia="Times New Roman" w:hAnsi="Times New Roman" w:cs="Times New Roman"/>
          <w:sz w:val="24"/>
          <w:szCs w:val="24"/>
        </w:rPr>
        <w:t>That’s</w:t>
      </w:r>
      <w:proofErr w:type="gramEnd"/>
      <w:r w:rsidRPr="00AD1535">
        <w:rPr>
          <w:rFonts w:ascii="Times New Roman" w:eastAsia="Times New Roman" w:hAnsi="Times New Roman" w:cs="Times New Roman"/>
          <w:sz w:val="24"/>
          <w:szCs w:val="24"/>
        </w:rPr>
        <w:t xml:space="preserve"> significant. </w:t>
      </w:r>
    </w:p>
    <w:p w:rsidR="00AD1535" w:rsidRPr="00AD1535" w:rsidRDefault="00AD1535" w:rsidP="00AD1535">
      <w:pPr>
        <w:spacing w:after="0" w:line="240" w:lineRule="auto"/>
        <w:rPr>
          <w:rFonts w:ascii="Times New Roman" w:eastAsia="Times New Roman" w:hAnsi="Times New Roman" w:cs="Times New Roman"/>
          <w:sz w:val="24"/>
          <w:szCs w:val="24"/>
        </w:rPr>
      </w:pPr>
      <w:r w:rsidRPr="00AD1535">
        <w:rPr>
          <w:rFonts w:ascii="Times New Roman" w:eastAsia="Times New Roman" w:hAnsi="Times New Roman" w:cs="Times New Roman"/>
          <w:b/>
          <w:bCs/>
          <w:sz w:val="24"/>
          <w:szCs w:val="24"/>
        </w:rPr>
        <w:t>USP Technology</w:t>
      </w:r>
      <w:r w:rsidRPr="00AD1535">
        <w:rPr>
          <w:rFonts w:ascii="Times New Roman" w:eastAsia="Times New Roman" w:hAnsi="Times New Roman" w:cs="Times New Roman"/>
          <w:sz w:val="24"/>
          <w:szCs w:val="24"/>
        </w:rPr>
        <w:t xml:space="preserve"> helps to reduce these figures by keeping the heat exchangers cleaner, for longer intervals. Cleaner exchangers require less fuel to operate. Less fuel and less cleaning is good for all of us. </w:t>
      </w:r>
    </w:p>
    <w:p w:rsidR="00AD1535" w:rsidRPr="00AD1535" w:rsidRDefault="00AD1535" w:rsidP="00AD1535">
      <w:pPr>
        <w:spacing w:after="0" w:line="240" w:lineRule="auto"/>
        <w:rPr>
          <w:rFonts w:ascii="Times New Roman" w:eastAsia="Times New Roman" w:hAnsi="Times New Roman" w:cs="Times New Roman"/>
          <w:sz w:val="24"/>
          <w:szCs w:val="24"/>
        </w:rPr>
      </w:pPr>
      <w:r w:rsidRPr="00AD1535">
        <w:rPr>
          <w:rFonts w:ascii="Times New Roman" w:eastAsia="Times New Roman" w:hAnsi="Times New Roman" w:cs="Times New Roman"/>
          <w:sz w:val="24"/>
          <w:szCs w:val="24"/>
          <w:vertAlign w:val="superscript"/>
        </w:rPr>
        <w:t>1</w:t>
      </w:r>
      <w:r w:rsidRPr="00AD1535">
        <w:rPr>
          <w:rFonts w:ascii="Times New Roman" w:eastAsia="Times New Roman" w:hAnsi="Times New Roman" w:cs="Times New Roman"/>
          <w:i/>
          <w:iCs/>
          <w:sz w:val="24"/>
          <w:szCs w:val="24"/>
        </w:rPr>
        <w:t xml:space="preserve">S. </w:t>
      </w:r>
      <w:proofErr w:type="spellStart"/>
      <w:r w:rsidRPr="00AD1535">
        <w:rPr>
          <w:rFonts w:ascii="Times New Roman" w:eastAsia="Times New Roman" w:hAnsi="Times New Roman" w:cs="Times New Roman"/>
          <w:i/>
          <w:iCs/>
          <w:sz w:val="24"/>
          <w:szCs w:val="24"/>
        </w:rPr>
        <w:t>Machietto</w:t>
      </w:r>
      <w:proofErr w:type="spellEnd"/>
      <w:r w:rsidRPr="00AD1535">
        <w:rPr>
          <w:rFonts w:ascii="Times New Roman" w:eastAsia="Times New Roman" w:hAnsi="Times New Roman" w:cs="Times New Roman"/>
          <w:i/>
          <w:iCs/>
          <w:sz w:val="24"/>
          <w:szCs w:val="24"/>
        </w:rPr>
        <w:t xml:space="preserve"> et al., 2009, International Conference on Heat Exchanger Fouling and Cleaning VIII</w:t>
      </w:r>
      <w:r w:rsidRPr="00AD1535">
        <w:rPr>
          <w:rFonts w:ascii="Times New Roman" w:eastAsia="Times New Roman" w:hAnsi="Times New Roman" w:cs="Times New Roman"/>
          <w:sz w:val="24"/>
          <w:szCs w:val="24"/>
        </w:rPr>
        <w:t xml:space="preserve"> </w:t>
      </w:r>
    </w:p>
    <w:p w:rsidR="007E0A2E" w:rsidRPr="005C6D6B" w:rsidRDefault="007E0A2E" w:rsidP="007E0A2E"/>
    <w:sectPr w:rsidR="007E0A2E" w:rsidRPr="005C6D6B">
      <w:pgSz w:w="12240" w:h="15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0E19D8"/>
    <w:multiLevelType w:val="multilevel"/>
    <w:tmpl w:val="6F8CB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9C14374"/>
    <w:multiLevelType w:val="multilevel"/>
    <w:tmpl w:val="F1640A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1B9D"/>
    <w:rsid w:val="0001139F"/>
    <w:rsid w:val="00022171"/>
    <w:rsid w:val="000D0FAB"/>
    <w:rsid w:val="00160CDC"/>
    <w:rsid w:val="0039125D"/>
    <w:rsid w:val="003F2061"/>
    <w:rsid w:val="004A179B"/>
    <w:rsid w:val="00566C71"/>
    <w:rsid w:val="005A0B91"/>
    <w:rsid w:val="005C6D6B"/>
    <w:rsid w:val="006007DA"/>
    <w:rsid w:val="007E0A2E"/>
    <w:rsid w:val="00AD1535"/>
    <w:rsid w:val="00B01B9D"/>
    <w:rsid w:val="00D960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1F490F"/>
  <w15:chartTrackingRefBased/>
  <w15:docId w15:val="{A75AA371-A63F-40CE-B74F-60D66DFC32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5C6D6B"/>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7E0A2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7E0A2E"/>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5">
    <w:name w:val="heading 5"/>
    <w:basedOn w:val="Normal"/>
    <w:next w:val="Normal"/>
    <w:link w:val="Heading5Char"/>
    <w:uiPriority w:val="9"/>
    <w:unhideWhenUsed/>
    <w:qFormat/>
    <w:rsid w:val="00AD1535"/>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C6D6B"/>
    <w:rPr>
      <w:rFonts w:ascii="Times New Roman" w:eastAsia="Times New Roman" w:hAnsi="Times New Roman" w:cs="Times New Roman"/>
      <w:b/>
      <w:bCs/>
      <w:kern w:val="36"/>
      <w:sz w:val="48"/>
      <w:szCs w:val="48"/>
    </w:rPr>
  </w:style>
  <w:style w:type="paragraph" w:styleId="NormalWeb">
    <w:name w:val="Normal (Web)"/>
    <w:basedOn w:val="Normal"/>
    <w:uiPriority w:val="99"/>
    <w:semiHidden/>
    <w:unhideWhenUsed/>
    <w:rsid w:val="004A179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7E0A2E"/>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7E0A2E"/>
    <w:rPr>
      <w:rFonts w:asciiTheme="majorHAnsi" w:eastAsiaTheme="majorEastAsia" w:hAnsiTheme="majorHAnsi" w:cstheme="majorBidi"/>
      <w:color w:val="1F4D78" w:themeColor="accent1" w:themeShade="7F"/>
      <w:sz w:val="24"/>
      <w:szCs w:val="24"/>
    </w:rPr>
  </w:style>
  <w:style w:type="character" w:customStyle="1" w:styleId="headline">
    <w:name w:val="headline"/>
    <w:basedOn w:val="DefaultParagraphFont"/>
    <w:rsid w:val="007E0A2E"/>
  </w:style>
  <w:style w:type="character" w:styleId="Strong">
    <w:name w:val="Strong"/>
    <w:basedOn w:val="DefaultParagraphFont"/>
    <w:uiPriority w:val="22"/>
    <w:qFormat/>
    <w:rsid w:val="007E0A2E"/>
    <w:rPr>
      <w:b/>
      <w:bCs/>
    </w:rPr>
  </w:style>
  <w:style w:type="character" w:customStyle="1" w:styleId="Heading5Char">
    <w:name w:val="Heading 5 Char"/>
    <w:basedOn w:val="DefaultParagraphFont"/>
    <w:link w:val="Heading5"/>
    <w:uiPriority w:val="9"/>
    <w:rsid w:val="00AD1535"/>
    <w:rPr>
      <w:rFonts w:asciiTheme="majorHAnsi" w:eastAsiaTheme="majorEastAsia" w:hAnsiTheme="majorHAnsi" w:cstheme="majorBidi"/>
      <w:color w:val="2E74B5" w:themeColor="accent1" w:themeShade="BF"/>
    </w:rPr>
  </w:style>
  <w:style w:type="character" w:styleId="Hyperlink">
    <w:name w:val="Hyperlink"/>
    <w:basedOn w:val="DefaultParagraphFont"/>
    <w:uiPriority w:val="99"/>
    <w:semiHidden/>
    <w:unhideWhenUsed/>
    <w:rsid w:val="00AD1535"/>
    <w:rPr>
      <w:color w:val="0000FF"/>
      <w:u w:val="single"/>
    </w:rPr>
  </w:style>
  <w:style w:type="character" w:customStyle="1" w:styleId="et-pb-icon">
    <w:name w:val="et-pb-icon"/>
    <w:basedOn w:val="DefaultParagraphFont"/>
    <w:rsid w:val="00AD1535"/>
  </w:style>
  <w:style w:type="character" w:styleId="Emphasis">
    <w:name w:val="Emphasis"/>
    <w:basedOn w:val="DefaultParagraphFont"/>
    <w:uiPriority w:val="20"/>
    <w:qFormat/>
    <w:rsid w:val="00AD153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3837530">
      <w:bodyDiv w:val="1"/>
      <w:marLeft w:val="0"/>
      <w:marRight w:val="0"/>
      <w:marTop w:val="0"/>
      <w:marBottom w:val="0"/>
      <w:divBdr>
        <w:top w:val="none" w:sz="0" w:space="0" w:color="auto"/>
        <w:left w:val="none" w:sz="0" w:space="0" w:color="auto"/>
        <w:bottom w:val="none" w:sz="0" w:space="0" w:color="auto"/>
        <w:right w:val="none" w:sz="0" w:space="0" w:color="auto"/>
      </w:divBdr>
      <w:divsChild>
        <w:div w:id="1882014071">
          <w:marLeft w:val="0"/>
          <w:marRight w:val="0"/>
          <w:marTop w:val="0"/>
          <w:marBottom w:val="0"/>
          <w:divBdr>
            <w:top w:val="none" w:sz="0" w:space="0" w:color="auto"/>
            <w:left w:val="none" w:sz="0" w:space="0" w:color="auto"/>
            <w:bottom w:val="none" w:sz="0" w:space="0" w:color="auto"/>
            <w:right w:val="none" w:sz="0" w:space="0" w:color="auto"/>
          </w:divBdr>
          <w:divsChild>
            <w:div w:id="1477449042">
              <w:marLeft w:val="0"/>
              <w:marRight w:val="0"/>
              <w:marTop w:val="0"/>
              <w:marBottom w:val="0"/>
              <w:divBdr>
                <w:top w:val="none" w:sz="0" w:space="0" w:color="auto"/>
                <w:left w:val="none" w:sz="0" w:space="0" w:color="auto"/>
                <w:bottom w:val="none" w:sz="0" w:space="0" w:color="auto"/>
                <w:right w:val="none" w:sz="0" w:space="0" w:color="auto"/>
              </w:divBdr>
              <w:divsChild>
                <w:div w:id="1401708006">
                  <w:marLeft w:val="0"/>
                  <w:marRight w:val="0"/>
                  <w:marTop w:val="0"/>
                  <w:marBottom w:val="0"/>
                  <w:divBdr>
                    <w:top w:val="none" w:sz="0" w:space="0" w:color="auto"/>
                    <w:left w:val="none" w:sz="0" w:space="0" w:color="auto"/>
                    <w:bottom w:val="none" w:sz="0" w:space="0" w:color="auto"/>
                    <w:right w:val="none" w:sz="0" w:space="0" w:color="auto"/>
                  </w:divBdr>
                  <w:divsChild>
                    <w:div w:id="1762332812">
                      <w:marLeft w:val="0"/>
                      <w:marRight w:val="0"/>
                      <w:marTop w:val="0"/>
                      <w:marBottom w:val="0"/>
                      <w:divBdr>
                        <w:top w:val="none" w:sz="0" w:space="0" w:color="auto"/>
                        <w:left w:val="none" w:sz="0" w:space="0" w:color="auto"/>
                        <w:bottom w:val="none" w:sz="0" w:space="0" w:color="auto"/>
                        <w:right w:val="none" w:sz="0" w:space="0" w:color="auto"/>
                      </w:divBdr>
                      <w:divsChild>
                        <w:div w:id="1619222475">
                          <w:marLeft w:val="0"/>
                          <w:marRight w:val="0"/>
                          <w:marTop w:val="0"/>
                          <w:marBottom w:val="0"/>
                          <w:divBdr>
                            <w:top w:val="none" w:sz="0" w:space="0" w:color="auto"/>
                            <w:left w:val="none" w:sz="0" w:space="0" w:color="auto"/>
                            <w:bottom w:val="none" w:sz="0" w:space="0" w:color="auto"/>
                            <w:right w:val="none" w:sz="0" w:space="0" w:color="auto"/>
                          </w:divBdr>
                        </w:div>
                        <w:div w:id="312415345">
                          <w:marLeft w:val="0"/>
                          <w:marRight w:val="0"/>
                          <w:marTop w:val="0"/>
                          <w:marBottom w:val="0"/>
                          <w:divBdr>
                            <w:top w:val="none" w:sz="0" w:space="0" w:color="auto"/>
                            <w:left w:val="none" w:sz="0" w:space="0" w:color="auto"/>
                            <w:bottom w:val="none" w:sz="0" w:space="0" w:color="auto"/>
                            <w:right w:val="none" w:sz="0" w:space="0" w:color="auto"/>
                          </w:divBdr>
                        </w:div>
                        <w:div w:id="1050574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9191767">
          <w:marLeft w:val="0"/>
          <w:marRight w:val="0"/>
          <w:marTop w:val="0"/>
          <w:marBottom w:val="0"/>
          <w:divBdr>
            <w:top w:val="none" w:sz="0" w:space="0" w:color="auto"/>
            <w:left w:val="none" w:sz="0" w:space="0" w:color="auto"/>
            <w:bottom w:val="none" w:sz="0" w:space="0" w:color="auto"/>
            <w:right w:val="none" w:sz="0" w:space="0" w:color="auto"/>
          </w:divBdr>
          <w:divsChild>
            <w:div w:id="1761947184">
              <w:marLeft w:val="0"/>
              <w:marRight w:val="0"/>
              <w:marTop w:val="0"/>
              <w:marBottom w:val="0"/>
              <w:divBdr>
                <w:top w:val="none" w:sz="0" w:space="0" w:color="auto"/>
                <w:left w:val="none" w:sz="0" w:space="0" w:color="auto"/>
                <w:bottom w:val="none" w:sz="0" w:space="0" w:color="auto"/>
                <w:right w:val="none" w:sz="0" w:space="0" w:color="auto"/>
              </w:divBdr>
              <w:divsChild>
                <w:div w:id="460732091">
                  <w:marLeft w:val="0"/>
                  <w:marRight w:val="0"/>
                  <w:marTop w:val="0"/>
                  <w:marBottom w:val="0"/>
                  <w:divBdr>
                    <w:top w:val="none" w:sz="0" w:space="0" w:color="auto"/>
                    <w:left w:val="none" w:sz="0" w:space="0" w:color="auto"/>
                    <w:bottom w:val="none" w:sz="0" w:space="0" w:color="auto"/>
                    <w:right w:val="none" w:sz="0" w:space="0" w:color="auto"/>
                  </w:divBdr>
                  <w:divsChild>
                    <w:div w:id="814419936">
                      <w:marLeft w:val="0"/>
                      <w:marRight w:val="0"/>
                      <w:marTop w:val="0"/>
                      <w:marBottom w:val="0"/>
                      <w:divBdr>
                        <w:top w:val="none" w:sz="0" w:space="0" w:color="auto"/>
                        <w:left w:val="none" w:sz="0" w:space="0" w:color="auto"/>
                        <w:bottom w:val="none" w:sz="0" w:space="0" w:color="auto"/>
                        <w:right w:val="none" w:sz="0" w:space="0" w:color="auto"/>
                      </w:divBdr>
                      <w:divsChild>
                        <w:div w:id="116947531">
                          <w:marLeft w:val="0"/>
                          <w:marRight w:val="0"/>
                          <w:marTop w:val="0"/>
                          <w:marBottom w:val="0"/>
                          <w:divBdr>
                            <w:top w:val="none" w:sz="0" w:space="0" w:color="auto"/>
                            <w:left w:val="none" w:sz="0" w:space="0" w:color="auto"/>
                            <w:bottom w:val="none" w:sz="0" w:space="0" w:color="auto"/>
                            <w:right w:val="none" w:sz="0" w:space="0" w:color="auto"/>
                          </w:divBdr>
                        </w:div>
                        <w:div w:id="1031147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515103">
                  <w:marLeft w:val="0"/>
                  <w:marRight w:val="0"/>
                  <w:marTop w:val="0"/>
                  <w:marBottom w:val="0"/>
                  <w:divBdr>
                    <w:top w:val="none" w:sz="0" w:space="0" w:color="auto"/>
                    <w:left w:val="none" w:sz="0" w:space="0" w:color="auto"/>
                    <w:bottom w:val="none" w:sz="0" w:space="0" w:color="auto"/>
                    <w:right w:val="none" w:sz="0" w:space="0" w:color="auto"/>
                  </w:divBdr>
                  <w:divsChild>
                    <w:div w:id="1258633676">
                      <w:marLeft w:val="0"/>
                      <w:marRight w:val="0"/>
                      <w:marTop w:val="0"/>
                      <w:marBottom w:val="0"/>
                      <w:divBdr>
                        <w:top w:val="none" w:sz="0" w:space="0" w:color="auto"/>
                        <w:left w:val="none" w:sz="0" w:space="0" w:color="auto"/>
                        <w:bottom w:val="none" w:sz="0" w:space="0" w:color="auto"/>
                        <w:right w:val="none" w:sz="0" w:space="0" w:color="auto"/>
                      </w:divBdr>
                      <w:divsChild>
                        <w:div w:id="916284484">
                          <w:marLeft w:val="0"/>
                          <w:marRight w:val="0"/>
                          <w:marTop w:val="0"/>
                          <w:marBottom w:val="0"/>
                          <w:divBdr>
                            <w:top w:val="none" w:sz="0" w:space="0" w:color="auto"/>
                            <w:left w:val="none" w:sz="0" w:space="0" w:color="auto"/>
                            <w:bottom w:val="none" w:sz="0" w:space="0" w:color="auto"/>
                            <w:right w:val="none" w:sz="0" w:space="0" w:color="auto"/>
                          </w:divBdr>
                        </w:div>
                        <w:div w:id="640886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3069483">
          <w:marLeft w:val="0"/>
          <w:marRight w:val="0"/>
          <w:marTop w:val="0"/>
          <w:marBottom w:val="0"/>
          <w:divBdr>
            <w:top w:val="none" w:sz="0" w:space="0" w:color="auto"/>
            <w:left w:val="none" w:sz="0" w:space="0" w:color="auto"/>
            <w:bottom w:val="none" w:sz="0" w:space="0" w:color="auto"/>
            <w:right w:val="none" w:sz="0" w:space="0" w:color="auto"/>
          </w:divBdr>
          <w:divsChild>
            <w:div w:id="1948151858">
              <w:marLeft w:val="0"/>
              <w:marRight w:val="0"/>
              <w:marTop w:val="0"/>
              <w:marBottom w:val="0"/>
              <w:divBdr>
                <w:top w:val="none" w:sz="0" w:space="0" w:color="auto"/>
                <w:left w:val="none" w:sz="0" w:space="0" w:color="auto"/>
                <w:bottom w:val="none" w:sz="0" w:space="0" w:color="auto"/>
                <w:right w:val="none" w:sz="0" w:space="0" w:color="auto"/>
              </w:divBdr>
              <w:divsChild>
                <w:div w:id="371348042">
                  <w:marLeft w:val="0"/>
                  <w:marRight w:val="0"/>
                  <w:marTop w:val="0"/>
                  <w:marBottom w:val="0"/>
                  <w:divBdr>
                    <w:top w:val="none" w:sz="0" w:space="0" w:color="auto"/>
                    <w:left w:val="none" w:sz="0" w:space="0" w:color="auto"/>
                    <w:bottom w:val="none" w:sz="0" w:space="0" w:color="auto"/>
                    <w:right w:val="none" w:sz="0" w:space="0" w:color="auto"/>
                  </w:divBdr>
                  <w:divsChild>
                    <w:div w:id="1420129776">
                      <w:marLeft w:val="0"/>
                      <w:marRight w:val="0"/>
                      <w:marTop w:val="0"/>
                      <w:marBottom w:val="0"/>
                      <w:divBdr>
                        <w:top w:val="none" w:sz="0" w:space="0" w:color="auto"/>
                        <w:left w:val="none" w:sz="0" w:space="0" w:color="auto"/>
                        <w:bottom w:val="none" w:sz="0" w:space="0" w:color="auto"/>
                        <w:right w:val="none" w:sz="0" w:space="0" w:color="auto"/>
                      </w:divBdr>
                      <w:divsChild>
                        <w:div w:id="1540585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1741350">
          <w:marLeft w:val="0"/>
          <w:marRight w:val="0"/>
          <w:marTop w:val="0"/>
          <w:marBottom w:val="0"/>
          <w:divBdr>
            <w:top w:val="none" w:sz="0" w:space="0" w:color="auto"/>
            <w:left w:val="none" w:sz="0" w:space="0" w:color="auto"/>
            <w:bottom w:val="none" w:sz="0" w:space="0" w:color="auto"/>
            <w:right w:val="none" w:sz="0" w:space="0" w:color="auto"/>
          </w:divBdr>
          <w:divsChild>
            <w:div w:id="1672105217">
              <w:marLeft w:val="0"/>
              <w:marRight w:val="0"/>
              <w:marTop w:val="0"/>
              <w:marBottom w:val="0"/>
              <w:divBdr>
                <w:top w:val="none" w:sz="0" w:space="0" w:color="auto"/>
                <w:left w:val="none" w:sz="0" w:space="0" w:color="auto"/>
                <w:bottom w:val="none" w:sz="0" w:space="0" w:color="auto"/>
                <w:right w:val="none" w:sz="0" w:space="0" w:color="auto"/>
              </w:divBdr>
              <w:divsChild>
                <w:div w:id="601568864">
                  <w:marLeft w:val="0"/>
                  <w:marRight w:val="0"/>
                  <w:marTop w:val="0"/>
                  <w:marBottom w:val="0"/>
                  <w:divBdr>
                    <w:top w:val="none" w:sz="0" w:space="0" w:color="auto"/>
                    <w:left w:val="none" w:sz="0" w:space="0" w:color="auto"/>
                    <w:bottom w:val="none" w:sz="0" w:space="0" w:color="auto"/>
                    <w:right w:val="none" w:sz="0" w:space="0" w:color="auto"/>
                  </w:divBdr>
                  <w:divsChild>
                    <w:div w:id="1987852072">
                      <w:marLeft w:val="0"/>
                      <w:marRight w:val="0"/>
                      <w:marTop w:val="0"/>
                      <w:marBottom w:val="0"/>
                      <w:divBdr>
                        <w:top w:val="none" w:sz="0" w:space="0" w:color="auto"/>
                        <w:left w:val="none" w:sz="0" w:space="0" w:color="auto"/>
                        <w:bottom w:val="none" w:sz="0" w:space="0" w:color="auto"/>
                        <w:right w:val="none" w:sz="0" w:space="0" w:color="auto"/>
                      </w:divBdr>
                      <w:divsChild>
                        <w:div w:id="1097554150">
                          <w:marLeft w:val="0"/>
                          <w:marRight w:val="0"/>
                          <w:marTop w:val="0"/>
                          <w:marBottom w:val="0"/>
                          <w:divBdr>
                            <w:top w:val="none" w:sz="0" w:space="0" w:color="auto"/>
                            <w:left w:val="none" w:sz="0" w:space="0" w:color="auto"/>
                            <w:bottom w:val="none" w:sz="0" w:space="0" w:color="auto"/>
                            <w:right w:val="none" w:sz="0" w:space="0" w:color="auto"/>
                          </w:divBdr>
                        </w:div>
                        <w:div w:id="516578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719603">
                  <w:marLeft w:val="0"/>
                  <w:marRight w:val="0"/>
                  <w:marTop w:val="0"/>
                  <w:marBottom w:val="0"/>
                  <w:divBdr>
                    <w:top w:val="none" w:sz="0" w:space="0" w:color="auto"/>
                    <w:left w:val="none" w:sz="0" w:space="0" w:color="auto"/>
                    <w:bottom w:val="none" w:sz="0" w:space="0" w:color="auto"/>
                    <w:right w:val="none" w:sz="0" w:space="0" w:color="auto"/>
                  </w:divBdr>
                  <w:divsChild>
                    <w:div w:id="1650091692">
                      <w:marLeft w:val="0"/>
                      <w:marRight w:val="0"/>
                      <w:marTop w:val="0"/>
                      <w:marBottom w:val="0"/>
                      <w:divBdr>
                        <w:top w:val="none" w:sz="0" w:space="0" w:color="auto"/>
                        <w:left w:val="none" w:sz="0" w:space="0" w:color="auto"/>
                        <w:bottom w:val="none" w:sz="0" w:space="0" w:color="auto"/>
                        <w:right w:val="none" w:sz="0" w:space="0" w:color="auto"/>
                      </w:divBdr>
                      <w:divsChild>
                        <w:div w:id="550187965">
                          <w:marLeft w:val="0"/>
                          <w:marRight w:val="0"/>
                          <w:marTop w:val="0"/>
                          <w:marBottom w:val="0"/>
                          <w:divBdr>
                            <w:top w:val="none" w:sz="0" w:space="0" w:color="auto"/>
                            <w:left w:val="none" w:sz="0" w:space="0" w:color="auto"/>
                            <w:bottom w:val="none" w:sz="0" w:space="0" w:color="auto"/>
                            <w:right w:val="none" w:sz="0" w:space="0" w:color="auto"/>
                          </w:divBdr>
                        </w:div>
                        <w:div w:id="2080592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5614405">
          <w:marLeft w:val="0"/>
          <w:marRight w:val="0"/>
          <w:marTop w:val="0"/>
          <w:marBottom w:val="0"/>
          <w:divBdr>
            <w:top w:val="none" w:sz="0" w:space="0" w:color="auto"/>
            <w:left w:val="none" w:sz="0" w:space="0" w:color="auto"/>
            <w:bottom w:val="none" w:sz="0" w:space="0" w:color="auto"/>
            <w:right w:val="none" w:sz="0" w:space="0" w:color="auto"/>
          </w:divBdr>
          <w:divsChild>
            <w:div w:id="1169057620">
              <w:marLeft w:val="0"/>
              <w:marRight w:val="0"/>
              <w:marTop w:val="0"/>
              <w:marBottom w:val="0"/>
              <w:divBdr>
                <w:top w:val="none" w:sz="0" w:space="0" w:color="auto"/>
                <w:left w:val="none" w:sz="0" w:space="0" w:color="auto"/>
                <w:bottom w:val="none" w:sz="0" w:space="0" w:color="auto"/>
                <w:right w:val="none" w:sz="0" w:space="0" w:color="auto"/>
              </w:divBdr>
              <w:divsChild>
                <w:div w:id="1940334503">
                  <w:marLeft w:val="0"/>
                  <w:marRight w:val="0"/>
                  <w:marTop w:val="0"/>
                  <w:marBottom w:val="0"/>
                  <w:divBdr>
                    <w:top w:val="none" w:sz="0" w:space="0" w:color="auto"/>
                    <w:left w:val="none" w:sz="0" w:space="0" w:color="auto"/>
                    <w:bottom w:val="none" w:sz="0" w:space="0" w:color="auto"/>
                    <w:right w:val="none" w:sz="0" w:space="0" w:color="auto"/>
                  </w:divBdr>
                  <w:divsChild>
                    <w:div w:id="2137982709">
                      <w:marLeft w:val="0"/>
                      <w:marRight w:val="0"/>
                      <w:marTop w:val="0"/>
                      <w:marBottom w:val="0"/>
                      <w:divBdr>
                        <w:top w:val="none" w:sz="0" w:space="0" w:color="auto"/>
                        <w:left w:val="none" w:sz="0" w:space="0" w:color="auto"/>
                        <w:bottom w:val="none" w:sz="0" w:space="0" w:color="auto"/>
                        <w:right w:val="none" w:sz="0" w:space="0" w:color="auto"/>
                      </w:divBdr>
                      <w:divsChild>
                        <w:div w:id="369494083">
                          <w:marLeft w:val="0"/>
                          <w:marRight w:val="0"/>
                          <w:marTop w:val="0"/>
                          <w:marBottom w:val="0"/>
                          <w:divBdr>
                            <w:top w:val="none" w:sz="0" w:space="0" w:color="auto"/>
                            <w:left w:val="none" w:sz="0" w:space="0" w:color="auto"/>
                            <w:bottom w:val="none" w:sz="0" w:space="0" w:color="auto"/>
                            <w:right w:val="none" w:sz="0" w:space="0" w:color="auto"/>
                          </w:divBdr>
                        </w:div>
                        <w:div w:id="1923290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5285864">
          <w:marLeft w:val="0"/>
          <w:marRight w:val="0"/>
          <w:marTop w:val="0"/>
          <w:marBottom w:val="0"/>
          <w:divBdr>
            <w:top w:val="none" w:sz="0" w:space="0" w:color="auto"/>
            <w:left w:val="none" w:sz="0" w:space="0" w:color="auto"/>
            <w:bottom w:val="none" w:sz="0" w:space="0" w:color="auto"/>
            <w:right w:val="none" w:sz="0" w:space="0" w:color="auto"/>
          </w:divBdr>
          <w:divsChild>
            <w:div w:id="1988514821">
              <w:marLeft w:val="0"/>
              <w:marRight w:val="0"/>
              <w:marTop w:val="0"/>
              <w:marBottom w:val="0"/>
              <w:divBdr>
                <w:top w:val="none" w:sz="0" w:space="0" w:color="auto"/>
                <w:left w:val="none" w:sz="0" w:space="0" w:color="auto"/>
                <w:bottom w:val="none" w:sz="0" w:space="0" w:color="auto"/>
                <w:right w:val="none" w:sz="0" w:space="0" w:color="auto"/>
              </w:divBdr>
              <w:divsChild>
                <w:div w:id="1329095861">
                  <w:marLeft w:val="0"/>
                  <w:marRight w:val="0"/>
                  <w:marTop w:val="0"/>
                  <w:marBottom w:val="0"/>
                  <w:divBdr>
                    <w:top w:val="none" w:sz="0" w:space="0" w:color="auto"/>
                    <w:left w:val="none" w:sz="0" w:space="0" w:color="auto"/>
                    <w:bottom w:val="none" w:sz="0" w:space="0" w:color="auto"/>
                    <w:right w:val="none" w:sz="0" w:space="0" w:color="auto"/>
                  </w:divBdr>
                  <w:divsChild>
                    <w:div w:id="1050763059">
                      <w:marLeft w:val="0"/>
                      <w:marRight w:val="0"/>
                      <w:marTop w:val="0"/>
                      <w:marBottom w:val="0"/>
                      <w:divBdr>
                        <w:top w:val="none" w:sz="0" w:space="0" w:color="auto"/>
                        <w:left w:val="none" w:sz="0" w:space="0" w:color="auto"/>
                        <w:bottom w:val="none" w:sz="0" w:space="0" w:color="auto"/>
                        <w:right w:val="none" w:sz="0" w:space="0" w:color="auto"/>
                      </w:divBdr>
                      <w:divsChild>
                        <w:div w:id="280573049">
                          <w:marLeft w:val="0"/>
                          <w:marRight w:val="0"/>
                          <w:marTop w:val="0"/>
                          <w:marBottom w:val="0"/>
                          <w:divBdr>
                            <w:top w:val="none" w:sz="0" w:space="0" w:color="auto"/>
                            <w:left w:val="none" w:sz="0" w:space="0" w:color="auto"/>
                            <w:bottom w:val="none" w:sz="0" w:space="0" w:color="auto"/>
                            <w:right w:val="none" w:sz="0" w:space="0" w:color="auto"/>
                          </w:divBdr>
                        </w:div>
                        <w:div w:id="486437292">
                          <w:marLeft w:val="0"/>
                          <w:marRight w:val="0"/>
                          <w:marTop w:val="0"/>
                          <w:marBottom w:val="0"/>
                          <w:divBdr>
                            <w:top w:val="none" w:sz="0" w:space="0" w:color="auto"/>
                            <w:left w:val="none" w:sz="0" w:space="0" w:color="auto"/>
                            <w:bottom w:val="none" w:sz="0" w:space="0" w:color="auto"/>
                            <w:right w:val="none" w:sz="0" w:space="0" w:color="auto"/>
                          </w:divBdr>
                        </w:div>
                        <w:div w:id="270476290">
                          <w:marLeft w:val="0"/>
                          <w:marRight w:val="0"/>
                          <w:marTop w:val="0"/>
                          <w:marBottom w:val="0"/>
                          <w:divBdr>
                            <w:top w:val="none" w:sz="0" w:space="0" w:color="auto"/>
                            <w:left w:val="none" w:sz="0" w:space="0" w:color="auto"/>
                            <w:bottom w:val="none" w:sz="0" w:space="0" w:color="auto"/>
                            <w:right w:val="none" w:sz="0" w:space="0" w:color="auto"/>
                          </w:divBdr>
                        </w:div>
                        <w:div w:id="1750999101">
                          <w:marLeft w:val="0"/>
                          <w:marRight w:val="0"/>
                          <w:marTop w:val="0"/>
                          <w:marBottom w:val="0"/>
                          <w:divBdr>
                            <w:top w:val="none" w:sz="0" w:space="0" w:color="auto"/>
                            <w:left w:val="none" w:sz="0" w:space="0" w:color="auto"/>
                            <w:bottom w:val="none" w:sz="0" w:space="0" w:color="auto"/>
                            <w:right w:val="none" w:sz="0" w:space="0" w:color="auto"/>
                          </w:divBdr>
                        </w:div>
                        <w:div w:id="1566599030">
                          <w:marLeft w:val="0"/>
                          <w:marRight w:val="0"/>
                          <w:marTop w:val="0"/>
                          <w:marBottom w:val="0"/>
                          <w:divBdr>
                            <w:top w:val="none" w:sz="0" w:space="0" w:color="auto"/>
                            <w:left w:val="none" w:sz="0" w:space="0" w:color="auto"/>
                            <w:bottom w:val="none" w:sz="0" w:space="0" w:color="auto"/>
                            <w:right w:val="none" w:sz="0" w:space="0" w:color="auto"/>
                          </w:divBdr>
                        </w:div>
                        <w:div w:id="126436137">
                          <w:marLeft w:val="0"/>
                          <w:marRight w:val="0"/>
                          <w:marTop w:val="0"/>
                          <w:marBottom w:val="0"/>
                          <w:divBdr>
                            <w:top w:val="none" w:sz="0" w:space="0" w:color="auto"/>
                            <w:left w:val="none" w:sz="0" w:space="0" w:color="auto"/>
                            <w:bottom w:val="none" w:sz="0" w:space="0" w:color="auto"/>
                            <w:right w:val="none" w:sz="0" w:space="0" w:color="auto"/>
                          </w:divBdr>
                          <w:divsChild>
                            <w:div w:id="1365207961">
                              <w:marLeft w:val="0"/>
                              <w:marRight w:val="0"/>
                              <w:marTop w:val="0"/>
                              <w:marBottom w:val="0"/>
                              <w:divBdr>
                                <w:top w:val="none" w:sz="0" w:space="0" w:color="auto"/>
                                <w:left w:val="none" w:sz="0" w:space="0" w:color="auto"/>
                                <w:bottom w:val="none" w:sz="0" w:space="0" w:color="auto"/>
                                <w:right w:val="none" w:sz="0" w:space="0" w:color="auto"/>
                              </w:divBdr>
                            </w:div>
                          </w:divsChild>
                        </w:div>
                        <w:div w:id="593441452">
                          <w:marLeft w:val="0"/>
                          <w:marRight w:val="0"/>
                          <w:marTop w:val="0"/>
                          <w:marBottom w:val="0"/>
                          <w:divBdr>
                            <w:top w:val="none" w:sz="0" w:space="0" w:color="auto"/>
                            <w:left w:val="none" w:sz="0" w:space="0" w:color="auto"/>
                            <w:bottom w:val="none" w:sz="0" w:space="0" w:color="auto"/>
                            <w:right w:val="none" w:sz="0" w:space="0" w:color="auto"/>
                          </w:divBdr>
                        </w:div>
                        <w:div w:id="1656370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366058">
                  <w:marLeft w:val="0"/>
                  <w:marRight w:val="0"/>
                  <w:marTop w:val="0"/>
                  <w:marBottom w:val="0"/>
                  <w:divBdr>
                    <w:top w:val="none" w:sz="0" w:space="0" w:color="auto"/>
                    <w:left w:val="none" w:sz="0" w:space="0" w:color="auto"/>
                    <w:bottom w:val="none" w:sz="0" w:space="0" w:color="auto"/>
                    <w:right w:val="none" w:sz="0" w:space="0" w:color="auto"/>
                  </w:divBdr>
                  <w:divsChild>
                    <w:div w:id="1498837186">
                      <w:marLeft w:val="0"/>
                      <w:marRight w:val="0"/>
                      <w:marTop w:val="0"/>
                      <w:marBottom w:val="0"/>
                      <w:divBdr>
                        <w:top w:val="none" w:sz="0" w:space="0" w:color="auto"/>
                        <w:left w:val="none" w:sz="0" w:space="0" w:color="auto"/>
                        <w:bottom w:val="none" w:sz="0" w:space="0" w:color="auto"/>
                        <w:right w:val="none" w:sz="0" w:space="0" w:color="auto"/>
                      </w:divBdr>
                      <w:divsChild>
                        <w:div w:id="507984831">
                          <w:marLeft w:val="0"/>
                          <w:marRight w:val="0"/>
                          <w:marTop w:val="0"/>
                          <w:marBottom w:val="0"/>
                          <w:divBdr>
                            <w:top w:val="none" w:sz="0" w:space="0" w:color="auto"/>
                            <w:left w:val="none" w:sz="0" w:space="0" w:color="auto"/>
                            <w:bottom w:val="none" w:sz="0" w:space="0" w:color="auto"/>
                            <w:right w:val="none" w:sz="0" w:space="0" w:color="auto"/>
                          </w:divBdr>
                        </w:div>
                        <w:div w:id="720910432">
                          <w:marLeft w:val="0"/>
                          <w:marRight w:val="0"/>
                          <w:marTop w:val="0"/>
                          <w:marBottom w:val="0"/>
                          <w:divBdr>
                            <w:top w:val="none" w:sz="0" w:space="0" w:color="auto"/>
                            <w:left w:val="none" w:sz="0" w:space="0" w:color="auto"/>
                            <w:bottom w:val="none" w:sz="0" w:space="0" w:color="auto"/>
                            <w:right w:val="none" w:sz="0" w:space="0" w:color="auto"/>
                          </w:divBdr>
                        </w:div>
                        <w:div w:id="1231423087">
                          <w:marLeft w:val="0"/>
                          <w:marRight w:val="0"/>
                          <w:marTop w:val="0"/>
                          <w:marBottom w:val="0"/>
                          <w:divBdr>
                            <w:top w:val="none" w:sz="0" w:space="0" w:color="auto"/>
                            <w:left w:val="none" w:sz="0" w:space="0" w:color="auto"/>
                            <w:bottom w:val="none" w:sz="0" w:space="0" w:color="auto"/>
                            <w:right w:val="none" w:sz="0" w:space="0" w:color="auto"/>
                          </w:divBdr>
                        </w:div>
                        <w:div w:id="1372271048">
                          <w:marLeft w:val="0"/>
                          <w:marRight w:val="0"/>
                          <w:marTop w:val="0"/>
                          <w:marBottom w:val="0"/>
                          <w:divBdr>
                            <w:top w:val="none" w:sz="0" w:space="0" w:color="auto"/>
                            <w:left w:val="none" w:sz="0" w:space="0" w:color="auto"/>
                            <w:bottom w:val="none" w:sz="0" w:space="0" w:color="auto"/>
                            <w:right w:val="none" w:sz="0" w:space="0" w:color="auto"/>
                          </w:divBdr>
                        </w:div>
                        <w:div w:id="1698004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0197319">
      <w:bodyDiv w:val="1"/>
      <w:marLeft w:val="0"/>
      <w:marRight w:val="0"/>
      <w:marTop w:val="0"/>
      <w:marBottom w:val="0"/>
      <w:divBdr>
        <w:top w:val="none" w:sz="0" w:space="0" w:color="auto"/>
        <w:left w:val="none" w:sz="0" w:space="0" w:color="auto"/>
        <w:bottom w:val="none" w:sz="0" w:space="0" w:color="auto"/>
        <w:right w:val="none" w:sz="0" w:space="0" w:color="auto"/>
      </w:divBdr>
    </w:div>
    <w:div w:id="628780607">
      <w:bodyDiv w:val="1"/>
      <w:marLeft w:val="0"/>
      <w:marRight w:val="0"/>
      <w:marTop w:val="0"/>
      <w:marBottom w:val="0"/>
      <w:divBdr>
        <w:top w:val="none" w:sz="0" w:space="0" w:color="auto"/>
        <w:left w:val="none" w:sz="0" w:space="0" w:color="auto"/>
        <w:bottom w:val="none" w:sz="0" w:space="0" w:color="auto"/>
        <w:right w:val="none" w:sz="0" w:space="0" w:color="auto"/>
      </w:divBdr>
    </w:div>
    <w:div w:id="1476336781">
      <w:bodyDiv w:val="1"/>
      <w:marLeft w:val="0"/>
      <w:marRight w:val="0"/>
      <w:marTop w:val="0"/>
      <w:marBottom w:val="0"/>
      <w:divBdr>
        <w:top w:val="none" w:sz="0" w:space="0" w:color="auto"/>
        <w:left w:val="none" w:sz="0" w:space="0" w:color="auto"/>
        <w:bottom w:val="none" w:sz="0" w:space="0" w:color="auto"/>
        <w:right w:val="none" w:sz="0" w:space="0" w:color="auto"/>
      </w:divBdr>
      <w:divsChild>
        <w:div w:id="1197543537">
          <w:marLeft w:val="0"/>
          <w:marRight w:val="0"/>
          <w:marTop w:val="0"/>
          <w:marBottom w:val="0"/>
          <w:divBdr>
            <w:top w:val="none" w:sz="0" w:space="0" w:color="auto"/>
            <w:left w:val="none" w:sz="0" w:space="0" w:color="auto"/>
            <w:bottom w:val="none" w:sz="0" w:space="0" w:color="auto"/>
            <w:right w:val="none" w:sz="0" w:space="0" w:color="auto"/>
          </w:divBdr>
        </w:div>
        <w:div w:id="1348943121">
          <w:marLeft w:val="0"/>
          <w:marRight w:val="0"/>
          <w:marTop w:val="0"/>
          <w:marBottom w:val="0"/>
          <w:divBdr>
            <w:top w:val="none" w:sz="0" w:space="0" w:color="auto"/>
            <w:left w:val="none" w:sz="0" w:space="0" w:color="auto"/>
            <w:bottom w:val="none" w:sz="0" w:space="0" w:color="auto"/>
            <w:right w:val="none" w:sz="0" w:space="0" w:color="auto"/>
          </w:divBdr>
        </w:div>
      </w:divsChild>
    </w:div>
    <w:div w:id="1600138711">
      <w:bodyDiv w:val="1"/>
      <w:marLeft w:val="0"/>
      <w:marRight w:val="0"/>
      <w:marTop w:val="0"/>
      <w:marBottom w:val="0"/>
      <w:divBdr>
        <w:top w:val="none" w:sz="0" w:space="0" w:color="auto"/>
        <w:left w:val="none" w:sz="0" w:space="0" w:color="auto"/>
        <w:bottom w:val="none" w:sz="0" w:space="0" w:color="auto"/>
        <w:right w:val="none" w:sz="0" w:space="0" w:color="auto"/>
      </w:divBdr>
      <w:divsChild>
        <w:div w:id="612639142">
          <w:marLeft w:val="0"/>
          <w:marRight w:val="0"/>
          <w:marTop w:val="0"/>
          <w:marBottom w:val="0"/>
          <w:divBdr>
            <w:top w:val="none" w:sz="0" w:space="0" w:color="auto"/>
            <w:left w:val="none" w:sz="0" w:space="0" w:color="auto"/>
            <w:bottom w:val="none" w:sz="0" w:space="0" w:color="auto"/>
            <w:right w:val="none" w:sz="0" w:space="0" w:color="auto"/>
          </w:divBdr>
          <w:divsChild>
            <w:div w:id="1673605045">
              <w:marLeft w:val="0"/>
              <w:marRight w:val="0"/>
              <w:marTop w:val="0"/>
              <w:marBottom w:val="0"/>
              <w:divBdr>
                <w:top w:val="none" w:sz="0" w:space="0" w:color="auto"/>
                <w:left w:val="none" w:sz="0" w:space="0" w:color="auto"/>
                <w:bottom w:val="none" w:sz="0" w:space="0" w:color="auto"/>
                <w:right w:val="none" w:sz="0" w:space="0" w:color="auto"/>
              </w:divBdr>
              <w:divsChild>
                <w:div w:id="1884292109">
                  <w:marLeft w:val="0"/>
                  <w:marRight w:val="0"/>
                  <w:marTop w:val="0"/>
                  <w:marBottom w:val="0"/>
                  <w:divBdr>
                    <w:top w:val="none" w:sz="0" w:space="0" w:color="auto"/>
                    <w:left w:val="none" w:sz="0" w:space="0" w:color="auto"/>
                    <w:bottom w:val="none" w:sz="0" w:space="0" w:color="auto"/>
                    <w:right w:val="none" w:sz="0" w:space="0" w:color="auto"/>
                  </w:divBdr>
                </w:div>
              </w:divsChild>
            </w:div>
            <w:div w:id="1935354223">
              <w:marLeft w:val="0"/>
              <w:marRight w:val="0"/>
              <w:marTop w:val="0"/>
              <w:marBottom w:val="0"/>
              <w:divBdr>
                <w:top w:val="none" w:sz="0" w:space="0" w:color="auto"/>
                <w:left w:val="none" w:sz="0" w:space="0" w:color="auto"/>
                <w:bottom w:val="none" w:sz="0" w:space="0" w:color="auto"/>
                <w:right w:val="none" w:sz="0" w:space="0" w:color="auto"/>
              </w:divBdr>
              <w:divsChild>
                <w:div w:id="1406948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2754975">
      <w:bodyDiv w:val="1"/>
      <w:marLeft w:val="0"/>
      <w:marRight w:val="0"/>
      <w:marTop w:val="0"/>
      <w:marBottom w:val="0"/>
      <w:divBdr>
        <w:top w:val="none" w:sz="0" w:space="0" w:color="auto"/>
        <w:left w:val="none" w:sz="0" w:space="0" w:color="auto"/>
        <w:bottom w:val="none" w:sz="0" w:space="0" w:color="auto"/>
        <w:right w:val="none" w:sz="0" w:space="0" w:color="auto"/>
      </w:divBdr>
      <w:divsChild>
        <w:div w:id="1431268701">
          <w:marLeft w:val="0"/>
          <w:marRight w:val="0"/>
          <w:marTop w:val="0"/>
          <w:marBottom w:val="0"/>
          <w:divBdr>
            <w:top w:val="none" w:sz="0" w:space="0" w:color="auto"/>
            <w:left w:val="none" w:sz="0" w:space="0" w:color="auto"/>
            <w:bottom w:val="none" w:sz="0" w:space="0" w:color="auto"/>
            <w:right w:val="none" w:sz="0" w:space="0" w:color="auto"/>
          </w:divBdr>
          <w:divsChild>
            <w:div w:id="1765488490">
              <w:marLeft w:val="0"/>
              <w:marRight w:val="0"/>
              <w:marTop w:val="0"/>
              <w:marBottom w:val="0"/>
              <w:divBdr>
                <w:top w:val="none" w:sz="0" w:space="0" w:color="auto"/>
                <w:left w:val="none" w:sz="0" w:space="0" w:color="auto"/>
                <w:bottom w:val="none" w:sz="0" w:space="0" w:color="auto"/>
                <w:right w:val="none" w:sz="0" w:space="0" w:color="auto"/>
              </w:divBdr>
              <w:divsChild>
                <w:div w:id="282735656">
                  <w:marLeft w:val="0"/>
                  <w:marRight w:val="0"/>
                  <w:marTop w:val="0"/>
                  <w:marBottom w:val="0"/>
                  <w:divBdr>
                    <w:top w:val="none" w:sz="0" w:space="0" w:color="auto"/>
                    <w:left w:val="none" w:sz="0" w:space="0" w:color="auto"/>
                    <w:bottom w:val="none" w:sz="0" w:space="0" w:color="auto"/>
                    <w:right w:val="none" w:sz="0" w:space="0" w:color="auto"/>
                  </w:divBdr>
                  <w:divsChild>
                    <w:div w:id="500509576">
                      <w:marLeft w:val="0"/>
                      <w:marRight w:val="0"/>
                      <w:marTop w:val="0"/>
                      <w:marBottom w:val="0"/>
                      <w:divBdr>
                        <w:top w:val="none" w:sz="0" w:space="0" w:color="auto"/>
                        <w:left w:val="none" w:sz="0" w:space="0" w:color="auto"/>
                        <w:bottom w:val="none" w:sz="0" w:space="0" w:color="auto"/>
                        <w:right w:val="none" w:sz="0" w:space="0" w:color="auto"/>
                      </w:divBdr>
                      <w:divsChild>
                        <w:div w:id="242952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0103033">
              <w:marLeft w:val="0"/>
              <w:marRight w:val="0"/>
              <w:marTop w:val="0"/>
              <w:marBottom w:val="0"/>
              <w:divBdr>
                <w:top w:val="none" w:sz="0" w:space="0" w:color="auto"/>
                <w:left w:val="none" w:sz="0" w:space="0" w:color="auto"/>
                <w:bottom w:val="none" w:sz="0" w:space="0" w:color="auto"/>
                <w:right w:val="none" w:sz="0" w:space="0" w:color="auto"/>
              </w:divBdr>
              <w:divsChild>
                <w:div w:id="350497673">
                  <w:marLeft w:val="0"/>
                  <w:marRight w:val="0"/>
                  <w:marTop w:val="0"/>
                  <w:marBottom w:val="0"/>
                  <w:divBdr>
                    <w:top w:val="none" w:sz="0" w:space="0" w:color="auto"/>
                    <w:left w:val="none" w:sz="0" w:space="0" w:color="auto"/>
                    <w:bottom w:val="none" w:sz="0" w:space="0" w:color="auto"/>
                    <w:right w:val="none" w:sz="0" w:space="0" w:color="auto"/>
                  </w:divBdr>
                  <w:divsChild>
                    <w:div w:id="2135785471">
                      <w:marLeft w:val="0"/>
                      <w:marRight w:val="0"/>
                      <w:marTop w:val="0"/>
                      <w:marBottom w:val="0"/>
                      <w:divBdr>
                        <w:top w:val="none" w:sz="0" w:space="0" w:color="auto"/>
                        <w:left w:val="none" w:sz="0" w:space="0" w:color="auto"/>
                        <w:bottom w:val="none" w:sz="0" w:space="0" w:color="auto"/>
                        <w:right w:val="none" w:sz="0" w:space="0" w:color="auto"/>
                      </w:divBdr>
                      <w:divsChild>
                        <w:div w:id="1692413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5141846">
          <w:marLeft w:val="0"/>
          <w:marRight w:val="0"/>
          <w:marTop w:val="0"/>
          <w:marBottom w:val="0"/>
          <w:divBdr>
            <w:top w:val="none" w:sz="0" w:space="0" w:color="auto"/>
            <w:left w:val="none" w:sz="0" w:space="0" w:color="auto"/>
            <w:bottom w:val="none" w:sz="0" w:space="0" w:color="auto"/>
            <w:right w:val="none" w:sz="0" w:space="0" w:color="auto"/>
          </w:divBdr>
          <w:divsChild>
            <w:div w:id="2140999863">
              <w:marLeft w:val="0"/>
              <w:marRight w:val="0"/>
              <w:marTop w:val="0"/>
              <w:marBottom w:val="0"/>
              <w:divBdr>
                <w:top w:val="none" w:sz="0" w:space="0" w:color="auto"/>
                <w:left w:val="none" w:sz="0" w:space="0" w:color="auto"/>
                <w:bottom w:val="none" w:sz="0" w:space="0" w:color="auto"/>
                <w:right w:val="none" w:sz="0" w:space="0" w:color="auto"/>
              </w:divBdr>
              <w:divsChild>
                <w:div w:id="1916666964">
                  <w:marLeft w:val="0"/>
                  <w:marRight w:val="0"/>
                  <w:marTop w:val="0"/>
                  <w:marBottom w:val="0"/>
                  <w:divBdr>
                    <w:top w:val="none" w:sz="0" w:space="0" w:color="auto"/>
                    <w:left w:val="none" w:sz="0" w:space="0" w:color="auto"/>
                    <w:bottom w:val="none" w:sz="0" w:space="0" w:color="auto"/>
                    <w:right w:val="none" w:sz="0" w:space="0" w:color="auto"/>
                  </w:divBdr>
                  <w:divsChild>
                    <w:div w:id="332531405">
                      <w:marLeft w:val="0"/>
                      <w:marRight w:val="0"/>
                      <w:marTop w:val="0"/>
                      <w:marBottom w:val="0"/>
                      <w:divBdr>
                        <w:top w:val="none" w:sz="0" w:space="0" w:color="auto"/>
                        <w:left w:val="none" w:sz="0" w:space="0" w:color="auto"/>
                        <w:bottom w:val="none" w:sz="0" w:space="0" w:color="auto"/>
                        <w:right w:val="none" w:sz="0" w:space="0" w:color="auto"/>
                      </w:divBdr>
                      <w:divsChild>
                        <w:div w:id="550072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648322">
                  <w:marLeft w:val="0"/>
                  <w:marRight w:val="0"/>
                  <w:marTop w:val="0"/>
                  <w:marBottom w:val="0"/>
                  <w:divBdr>
                    <w:top w:val="none" w:sz="0" w:space="0" w:color="auto"/>
                    <w:left w:val="none" w:sz="0" w:space="0" w:color="auto"/>
                    <w:bottom w:val="none" w:sz="0" w:space="0" w:color="auto"/>
                    <w:right w:val="none" w:sz="0" w:space="0" w:color="auto"/>
                  </w:divBdr>
                  <w:divsChild>
                    <w:div w:id="603269730">
                      <w:marLeft w:val="0"/>
                      <w:marRight w:val="0"/>
                      <w:marTop w:val="0"/>
                      <w:marBottom w:val="0"/>
                      <w:divBdr>
                        <w:top w:val="none" w:sz="0" w:space="0" w:color="auto"/>
                        <w:left w:val="none" w:sz="0" w:space="0" w:color="auto"/>
                        <w:bottom w:val="none" w:sz="0" w:space="0" w:color="auto"/>
                        <w:right w:val="none" w:sz="0" w:space="0" w:color="auto"/>
                      </w:divBdr>
                    </w:div>
                    <w:div w:id="770052933">
                      <w:marLeft w:val="0"/>
                      <w:marRight w:val="0"/>
                      <w:marTop w:val="0"/>
                      <w:marBottom w:val="0"/>
                      <w:divBdr>
                        <w:top w:val="none" w:sz="0" w:space="0" w:color="auto"/>
                        <w:left w:val="none" w:sz="0" w:space="0" w:color="auto"/>
                        <w:bottom w:val="none" w:sz="0" w:space="0" w:color="auto"/>
                        <w:right w:val="none" w:sz="0" w:space="0" w:color="auto"/>
                      </w:divBdr>
                      <w:divsChild>
                        <w:div w:id="2020885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0617940">
          <w:marLeft w:val="0"/>
          <w:marRight w:val="0"/>
          <w:marTop w:val="0"/>
          <w:marBottom w:val="0"/>
          <w:divBdr>
            <w:top w:val="none" w:sz="0" w:space="0" w:color="auto"/>
            <w:left w:val="none" w:sz="0" w:space="0" w:color="auto"/>
            <w:bottom w:val="none" w:sz="0" w:space="0" w:color="auto"/>
            <w:right w:val="none" w:sz="0" w:space="0" w:color="auto"/>
          </w:divBdr>
          <w:divsChild>
            <w:div w:id="380904861">
              <w:marLeft w:val="0"/>
              <w:marRight w:val="0"/>
              <w:marTop w:val="0"/>
              <w:marBottom w:val="0"/>
              <w:divBdr>
                <w:top w:val="none" w:sz="0" w:space="0" w:color="auto"/>
                <w:left w:val="none" w:sz="0" w:space="0" w:color="auto"/>
                <w:bottom w:val="none" w:sz="0" w:space="0" w:color="auto"/>
                <w:right w:val="none" w:sz="0" w:space="0" w:color="auto"/>
              </w:divBdr>
              <w:divsChild>
                <w:div w:id="1634797916">
                  <w:marLeft w:val="0"/>
                  <w:marRight w:val="0"/>
                  <w:marTop w:val="0"/>
                  <w:marBottom w:val="0"/>
                  <w:divBdr>
                    <w:top w:val="none" w:sz="0" w:space="0" w:color="auto"/>
                    <w:left w:val="none" w:sz="0" w:space="0" w:color="auto"/>
                    <w:bottom w:val="none" w:sz="0" w:space="0" w:color="auto"/>
                    <w:right w:val="none" w:sz="0" w:space="0" w:color="auto"/>
                  </w:divBdr>
                  <w:divsChild>
                    <w:div w:id="722674122">
                      <w:marLeft w:val="0"/>
                      <w:marRight w:val="0"/>
                      <w:marTop w:val="0"/>
                      <w:marBottom w:val="0"/>
                      <w:divBdr>
                        <w:top w:val="none" w:sz="0" w:space="0" w:color="auto"/>
                        <w:left w:val="none" w:sz="0" w:space="0" w:color="auto"/>
                        <w:bottom w:val="none" w:sz="0" w:space="0" w:color="auto"/>
                        <w:right w:val="none" w:sz="0" w:space="0" w:color="auto"/>
                      </w:divBdr>
                      <w:divsChild>
                        <w:div w:id="594632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1327685">
              <w:marLeft w:val="0"/>
              <w:marRight w:val="0"/>
              <w:marTop w:val="0"/>
              <w:marBottom w:val="0"/>
              <w:divBdr>
                <w:top w:val="none" w:sz="0" w:space="0" w:color="auto"/>
                <w:left w:val="none" w:sz="0" w:space="0" w:color="auto"/>
                <w:bottom w:val="none" w:sz="0" w:space="0" w:color="auto"/>
                <w:right w:val="none" w:sz="0" w:space="0" w:color="auto"/>
              </w:divBdr>
              <w:divsChild>
                <w:div w:id="2011179372">
                  <w:marLeft w:val="0"/>
                  <w:marRight w:val="0"/>
                  <w:marTop w:val="0"/>
                  <w:marBottom w:val="0"/>
                  <w:divBdr>
                    <w:top w:val="none" w:sz="0" w:space="0" w:color="auto"/>
                    <w:left w:val="none" w:sz="0" w:space="0" w:color="auto"/>
                    <w:bottom w:val="none" w:sz="0" w:space="0" w:color="auto"/>
                    <w:right w:val="none" w:sz="0" w:space="0" w:color="auto"/>
                  </w:divBdr>
                  <w:divsChild>
                    <w:div w:id="685059312">
                      <w:marLeft w:val="0"/>
                      <w:marRight w:val="0"/>
                      <w:marTop w:val="0"/>
                      <w:marBottom w:val="0"/>
                      <w:divBdr>
                        <w:top w:val="none" w:sz="0" w:space="0" w:color="auto"/>
                        <w:left w:val="none" w:sz="0" w:space="0" w:color="auto"/>
                        <w:bottom w:val="none" w:sz="0" w:space="0" w:color="auto"/>
                        <w:right w:val="none" w:sz="0" w:space="0" w:color="auto"/>
                      </w:divBdr>
                      <w:divsChild>
                        <w:div w:id="999431494">
                          <w:marLeft w:val="0"/>
                          <w:marRight w:val="0"/>
                          <w:marTop w:val="0"/>
                          <w:marBottom w:val="0"/>
                          <w:divBdr>
                            <w:top w:val="none" w:sz="0" w:space="0" w:color="auto"/>
                            <w:left w:val="none" w:sz="0" w:space="0" w:color="auto"/>
                            <w:bottom w:val="none" w:sz="0" w:space="0" w:color="auto"/>
                            <w:right w:val="none" w:sz="0" w:space="0" w:color="auto"/>
                          </w:divBdr>
                          <w:divsChild>
                            <w:div w:id="100028139">
                              <w:marLeft w:val="0"/>
                              <w:marRight w:val="0"/>
                              <w:marTop w:val="0"/>
                              <w:marBottom w:val="0"/>
                              <w:divBdr>
                                <w:top w:val="none" w:sz="0" w:space="0" w:color="auto"/>
                                <w:left w:val="none" w:sz="0" w:space="0" w:color="auto"/>
                                <w:bottom w:val="none" w:sz="0" w:space="0" w:color="auto"/>
                                <w:right w:val="none" w:sz="0" w:space="0" w:color="auto"/>
                              </w:divBdr>
                            </w:div>
                            <w:div w:id="652216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405225">
                  <w:marLeft w:val="0"/>
                  <w:marRight w:val="0"/>
                  <w:marTop w:val="0"/>
                  <w:marBottom w:val="0"/>
                  <w:divBdr>
                    <w:top w:val="none" w:sz="0" w:space="0" w:color="auto"/>
                    <w:left w:val="none" w:sz="0" w:space="0" w:color="auto"/>
                    <w:bottom w:val="none" w:sz="0" w:space="0" w:color="auto"/>
                    <w:right w:val="none" w:sz="0" w:space="0" w:color="auto"/>
                  </w:divBdr>
                  <w:divsChild>
                    <w:div w:id="1715538138">
                      <w:marLeft w:val="0"/>
                      <w:marRight w:val="0"/>
                      <w:marTop w:val="0"/>
                      <w:marBottom w:val="0"/>
                      <w:divBdr>
                        <w:top w:val="none" w:sz="0" w:space="0" w:color="auto"/>
                        <w:left w:val="none" w:sz="0" w:space="0" w:color="auto"/>
                        <w:bottom w:val="none" w:sz="0" w:space="0" w:color="auto"/>
                        <w:right w:val="none" w:sz="0" w:space="0" w:color="auto"/>
                      </w:divBdr>
                      <w:divsChild>
                        <w:div w:id="2053192901">
                          <w:marLeft w:val="0"/>
                          <w:marRight w:val="0"/>
                          <w:marTop w:val="0"/>
                          <w:marBottom w:val="0"/>
                          <w:divBdr>
                            <w:top w:val="none" w:sz="0" w:space="0" w:color="auto"/>
                            <w:left w:val="none" w:sz="0" w:space="0" w:color="auto"/>
                            <w:bottom w:val="none" w:sz="0" w:space="0" w:color="auto"/>
                            <w:right w:val="none" w:sz="0" w:space="0" w:color="auto"/>
                          </w:divBdr>
                          <w:divsChild>
                            <w:div w:id="932788791">
                              <w:marLeft w:val="0"/>
                              <w:marRight w:val="0"/>
                              <w:marTop w:val="0"/>
                              <w:marBottom w:val="0"/>
                              <w:divBdr>
                                <w:top w:val="none" w:sz="0" w:space="0" w:color="auto"/>
                                <w:left w:val="none" w:sz="0" w:space="0" w:color="auto"/>
                                <w:bottom w:val="none" w:sz="0" w:space="0" w:color="auto"/>
                                <w:right w:val="none" w:sz="0" w:space="0" w:color="auto"/>
                              </w:divBdr>
                            </w:div>
                            <w:div w:id="1949506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01312">
              <w:marLeft w:val="0"/>
              <w:marRight w:val="0"/>
              <w:marTop w:val="0"/>
              <w:marBottom w:val="0"/>
              <w:divBdr>
                <w:top w:val="none" w:sz="0" w:space="0" w:color="auto"/>
                <w:left w:val="none" w:sz="0" w:space="0" w:color="auto"/>
                <w:bottom w:val="none" w:sz="0" w:space="0" w:color="auto"/>
                <w:right w:val="none" w:sz="0" w:space="0" w:color="auto"/>
              </w:divBdr>
              <w:divsChild>
                <w:div w:id="788551272">
                  <w:marLeft w:val="0"/>
                  <w:marRight w:val="0"/>
                  <w:marTop w:val="0"/>
                  <w:marBottom w:val="0"/>
                  <w:divBdr>
                    <w:top w:val="none" w:sz="0" w:space="0" w:color="auto"/>
                    <w:left w:val="none" w:sz="0" w:space="0" w:color="auto"/>
                    <w:bottom w:val="none" w:sz="0" w:space="0" w:color="auto"/>
                    <w:right w:val="none" w:sz="0" w:space="0" w:color="auto"/>
                  </w:divBdr>
                  <w:divsChild>
                    <w:div w:id="418604167">
                      <w:marLeft w:val="0"/>
                      <w:marRight w:val="0"/>
                      <w:marTop w:val="0"/>
                      <w:marBottom w:val="0"/>
                      <w:divBdr>
                        <w:top w:val="none" w:sz="0" w:space="0" w:color="auto"/>
                        <w:left w:val="none" w:sz="0" w:space="0" w:color="auto"/>
                        <w:bottom w:val="none" w:sz="0" w:space="0" w:color="auto"/>
                        <w:right w:val="none" w:sz="0" w:space="0" w:color="auto"/>
                      </w:divBdr>
                      <w:divsChild>
                        <w:div w:id="1921476145">
                          <w:marLeft w:val="0"/>
                          <w:marRight w:val="0"/>
                          <w:marTop w:val="0"/>
                          <w:marBottom w:val="0"/>
                          <w:divBdr>
                            <w:top w:val="none" w:sz="0" w:space="0" w:color="auto"/>
                            <w:left w:val="none" w:sz="0" w:space="0" w:color="auto"/>
                            <w:bottom w:val="none" w:sz="0" w:space="0" w:color="auto"/>
                            <w:right w:val="none" w:sz="0" w:space="0" w:color="auto"/>
                          </w:divBdr>
                        </w:div>
                      </w:divsChild>
                    </w:div>
                    <w:div w:id="1393968157">
                      <w:marLeft w:val="0"/>
                      <w:marRight w:val="0"/>
                      <w:marTop w:val="0"/>
                      <w:marBottom w:val="0"/>
                      <w:divBdr>
                        <w:top w:val="none" w:sz="0" w:space="0" w:color="auto"/>
                        <w:left w:val="none" w:sz="0" w:space="0" w:color="auto"/>
                        <w:bottom w:val="none" w:sz="0" w:space="0" w:color="auto"/>
                        <w:right w:val="none" w:sz="0" w:space="0" w:color="auto"/>
                      </w:divBdr>
                      <w:divsChild>
                        <w:div w:id="824736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3850634">
          <w:marLeft w:val="0"/>
          <w:marRight w:val="0"/>
          <w:marTop w:val="0"/>
          <w:marBottom w:val="0"/>
          <w:divBdr>
            <w:top w:val="none" w:sz="0" w:space="0" w:color="auto"/>
            <w:left w:val="none" w:sz="0" w:space="0" w:color="auto"/>
            <w:bottom w:val="none" w:sz="0" w:space="0" w:color="auto"/>
            <w:right w:val="none" w:sz="0" w:space="0" w:color="auto"/>
          </w:divBdr>
          <w:divsChild>
            <w:div w:id="1927883113">
              <w:marLeft w:val="0"/>
              <w:marRight w:val="0"/>
              <w:marTop w:val="0"/>
              <w:marBottom w:val="0"/>
              <w:divBdr>
                <w:top w:val="none" w:sz="0" w:space="0" w:color="auto"/>
                <w:left w:val="none" w:sz="0" w:space="0" w:color="auto"/>
                <w:bottom w:val="none" w:sz="0" w:space="0" w:color="auto"/>
                <w:right w:val="none" w:sz="0" w:space="0" w:color="auto"/>
              </w:divBdr>
              <w:divsChild>
                <w:div w:id="998003357">
                  <w:marLeft w:val="0"/>
                  <w:marRight w:val="0"/>
                  <w:marTop w:val="0"/>
                  <w:marBottom w:val="0"/>
                  <w:divBdr>
                    <w:top w:val="none" w:sz="0" w:space="0" w:color="auto"/>
                    <w:left w:val="none" w:sz="0" w:space="0" w:color="auto"/>
                    <w:bottom w:val="none" w:sz="0" w:space="0" w:color="auto"/>
                    <w:right w:val="none" w:sz="0" w:space="0" w:color="auto"/>
                  </w:divBdr>
                  <w:divsChild>
                    <w:div w:id="2026588750">
                      <w:marLeft w:val="0"/>
                      <w:marRight w:val="0"/>
                      <w:marTop w:val="0"/>
                      <w:marBottom w:val="0"/>
                      <w:divBdr>
                        <w:top w:val="none" w:sz="0" w:space="0" w:color="auto"/>
                        <w:left w:val="none" w:sz="0" w:space="0" w:color="auto"/>
                        <w:bottom w:val="none" w:sz="0" w:space="0" w:color="auto"/>
                        <w:right w:val="none" w:sz="0" w:space="0" w:color="auto"/>
                      </w:divBdr>
                      <w:divsChild>
                        <w:div w:id="1102605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479905">
              <w:marLeft w:val="0"/>
              <w:marRight w:val="0"/>
              <w:marTop w:val="0"/>
              <w:marBottom w:val="0"/>
              <w:divBdr>
                <w:top w:val="none" w:sz="0" w:space="0" w:color="auto"/>
                <w:left w:val="none" w:sz="0" w:space="0" w:color="auto"/>
                <w:bottom w:val="none" w:sz="0" w:space="0" w:color="auto"/>
                <w:right w:val="none" w:sz="0" w:space="0" w:color="auto"/>
              </w:divBdr>
              <w:divsChild>
                <w:div w:id="378480170">
                  <w:marLeft w:val="0"/>
                  <w:marRight w:val="0"/>
                  <w:marTop w:val="0"/>
                  <w:marBottom w:val="0"/>
                  <w:divBdr>
                    <w:top w:val="none" w:sz="0" w:space="0" w:color="auto"/>
                    <w:left w:val="none" w:sz="0" w:space="0" w:color="auto"/>
                    <w:bottom w:val="none" w:sz="0" w:space="0" w:color="auto"/>
                    <w:right w:val="none" w:sz="0" w:space="0" w:color="auto"/>
                  </w:divBdr>
                  <w:divsChild>
                    <w:div w:id="492067957">
                      <w:marLeft w:val="0"/>
                      <w:marRight w:val="0"/>
                      <w:marTop w:val="0"/>
                      <w:marBottom w:val="0"/>
                      <w:divBdr>
                        <w:top w:val="none" w:sz="0" w:space="0" w:color="auto"/>
                        <w:left w:val="none" w:sz="0" w:space="0" w:color="auto"/>
                        <w:bottom w:val="none" w:sz="0" w:space="0" w:color="auto"/>
                        <w:right w:val="none" w:sz="0" w:space="0" w:color="auto"/>
                      </w:divBdr>
                      <w:divsChild>
                        <w:div w:id="820542477">
                          <w:marLeft w:val="0"/>
                          <w:marRight w:val="0"/>
                          <w:marTop w:val="0"/>
                          <w:marBottom w:val="0"/>
                          <w:divBdr>
                            <w:top w:val="none" w:sz="0" w:space="0" w:color="auto"/>
                            <w:left w:val="none" w:sz="0" w:space="0" w:color="auto"/>
                            <w:bottom w:val="none" w:sz="0" w:space="0" w:color="auto"/>
                            <w:right w:val="none" w:sz="0" w:space="0" w:color="auto"/>
                          </w:divBdr>
                          <w:divsChild>
                            <w:div w:id="657533787">
                              <w:marLeft w:val="0"/>
                              <w:marRight w:val="0"/>
                              <w:marTop w:val="0"/>
                              <w:marBottom w:val="0"/>
                              <w:divBdr>
                                <w:top w:val="none" w:sz="0" w:space="0" w:color="auto"/>
                                <w:left w:val="none" w:sz="0" w:space="0" w:color="auto"/>
                                <w:bottom w:val="none" w:sz="0" w:space="0" w:color="auto"/>
                                <w:right w:val="none" w:sz="0" w:space="0" w:color="auto"/>
                              </w:divBdr>
                            </w:div>
                            <w:div w:id="167923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890636">
                  <w:marLeft w:val="0"/>
                  <w:marRight w:val="0"/>
                  <w:marTop w:val="0"/>
                  <w:marBottom w:val="0"/>
                  <w:divBdr>
                    <w:top w:val="none" w:sz="0" w:space="0" w:color="auto"/>
                    <w:left w:val="none" w:sz="0" w:space="0" w:color="auto"/>
                    <w:bottom w:val="none" w:sz="0" w:space="0" w:color="auto"/>
                    <w:right w:val="none" w:sz="0" w:space="0" w:color="auto"/>
                  </w:divBdr>
                  <w:divsChild>
                    <w:div w:id="24840126">
                      <w:marLeft w:val="0"/>
                      <w:marRight w:val="0"/>
                      <w:marTop w:val="0"/>
                      <w:marBottom w:val="0"/>
                      <w:divBdr>
                        <w:top w:val="none" w:sz="0" w:space="0" w:color="auto"/>
                        <w:left w:val="none" w:sz="0" w:space="0" w:color="auto"/>
                        <w:bottom w:val="none" w:sz="0" w:space="0" w:color="auto"/>
                        <w:right w:val="none" w:sz="0" w:space="0" w:color="auto"/>
                      </w:divBdr>
                      <w:divsChild>
                        <w:div w:id="1076705434">
                          <w:marLeft w:val="0"/>
                          <w:marRight w:val="0"/>
                          <w:marTop w:val="0"/>
                          <w:marBottom w:val="0"/>
                          <w:divBdr>
                            <w:top w:val="none" w:sz="0" w:space="0" w:color="auto"/>
                            <w:left w:val="none" w:sz="0" w:space="0" w:color="auto"/>
                            <w:bottom w:val="none" w:sz="0" w:space="0" w:color="auto"/>
                            <w:right w:val="none" w:sz="0" w:space="0" w:color="auto"/>
                          </w:divBdr>
                          <w:divsChild>
                            <w:div w:id="476146456">
                              <w:marLeft w:val="0"/>
                              <w:marRight w:val="0"/>
                              <w:marTop w:val="0"/>
                              <w:marBottom w:val="0"/>
                              <w:divBdr>
                                <w:top w:val="none" w:sz="0" w:space="0" w:color="auto"/>
                                <w:left w:val="none" w:sz="0" w:space="0" w:color="auto"/>
                                <w:bottom w:val="none" w:sz="0" w:space="0" w:color="auto"/>
                                <w:right w:val="none" w:sz="0" w:space="0" w:color="auto"/>
                              </w:divBdr>
                            </w:div>
                            <w:div w:id="623270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2857655">
              <w:marLeft w:val="0"/>
              <w:marRight w:val="0"/>
              <w:marTop w:val="0"/>
              <w:marBottom w:val="0"/>
              <w:divBdr>
                <w:top w:val="none" w:sz="0" w:space="0" w:color="auto"/>
                <w:left w:val="none" w:sz="0" w:space="0" w:color="auto"/>
                <w:bottom w:val="none" w:sz="0" w:space="0" w:color="auto"/>
                <w:right w:val="none" w:sz="0" w:space="0" w:color="auto"/>
              </w:divBdr>
              <w:divsChild>
                <w:div w:id="68693980">
                  <w:marLeft w:val="0"/>
                  <w:marRight w:val="0"/>
                  <w:marTop w:val="0"/>
                  <w:marBottom w:val="0"/>
                  <w:divBdr>
                    <w:top w:val="none" w:sz="0" w:space="0" w:color="auto"/>
                    <w:left w:val="none" w:sz="0" w:space="0" w:color="auto"/>
                    <w:bottom w:val="none" w:sz="0" w:space="0" w:color="auto"/>
                    <w:right w:val="none" w:sz="0" w:space="0" w:color="auto"/>
                  </w:divBdr>
                  <w:divsChild>
                    <w:div w:id="1905530050">
                      <w:marLeft w:val="0"/>
                      <w:marRight w:val="0"/>
                      <w:marTop w:val="0"/>
                      <w:marBottom w:val="0"/>
                      <w:divBdr>
                        <w:top w:val="none" w:sz="0" w:space="0" w:color="auto"/>
                        <w:left w:val="none" w:sz="0" w:space="0" w:color="auto"/>
                        <w:bottom w:val="none" w:sz="0" w:space="0" w:color="auto"/>
                        <w:right w:val="none" w:sz="0" w:space="0" w:color="auto"/>
                      </w:divBdr>
                      <w:divsChild>
                        <w:div w:id="2013489122">
                          <w:marLeft w:val="0"/>
                          <w:marRight w:val="0"/>
                          <w:marTop w:val="0"/>
                          <w:marBottom w:val="0"/>
                          <w:divBdr>
                            <w:top w:val="none" w:sz="0" w:space="0" w:color="auto"/>
                            <w:left w:val="none" w:sz="0" w:space="0" w:color="auto"/>
                            <w:bottom w:val="none" w:sz="0" w:space="0" w:color="auto"/>
                            <w:right w:val="none" w:sz="0" w:space="0" w:color="auto"/>
                          </w:divBdr>
                        </w:div>
                      </w:divsChild>
                    </w:div>
                    <w:div w:id="614169939">
                      <w:marLeft w:val="0"/>
                      <w:marRight w:val="0"/>
                      <w:marTop w:val="0"/>
                      <w:marBottom w:val="0"/>
                      <w:divBdr>
                        <w:top w:val="none" w:sz="0" w:space="0" w:color="auto"/>
                        <w:left w:val="none" w:sz="0" w:space="0" w:color="auto"/>
                        <w:bottom w:val="none" w:sz="0" w:space="0" w:color="auto"/>
                        <w:right w:val="none" w:sz="0" w:space="0" w:color="auto"/>
                      </w:divBdr>
                      <w:divsChild>
                        <w:div w:id="1444615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5554003">
          <w:marLeft w:val="0"/>
          <w:marRight w:val="0"/>
          <w:marTop w:val="0"/>
          <w:marBottom w:val="0"/>
          <w:divBdr>
            <w:top w:val="none" w:sz="0" w:space="0" w:color="auto"/>
            <w:left w:val="none" w:sz="0" w:space="0" w:color="auto"/>
            <w:bottom w:val="none" w:sz="0" w:space="0" w:color="auto"/>
            <w:right w:val="none" w:sz="0" w:space="0" w:color="auto"/>
          </w:divBdr>
          <w:divsChild>
            <w:div w:id="1154224655">
              <w:marLeft w:val="0"/>
              <w:marRight w:val="0"/>
              <w:marTop w:val="0"/>
              <w:marBottom w:val="0"/>
              <w:divBdr>
                <w:top w:val="none" w:sz="0" w:space="0" w:color="auto"/>
                <w:left w:val="none" w:sz="0" w:space="0" w:color="auto"/>
                <w:bottom w:val="none" w:sz="0" w:space="0" w:color="auto"/>
                <w:right w:val="none" w:sz="0" w:space="0" w:color="auto"/>
              </w:divBdr>
              <w:divsChild>
                <w:div w:id="184946344">
                  <w:marLeft w:val="0"/>
                  <w:marRight w:val="0"/>
                  <w:marTop w:val="0"/>
                  <w:marBottom w:val="0"/>
                  <w:divBdr>
                    <w:top w:val="none" w:sz="0" w:space="0" w:color="auto"/>
                    <w:left w:val="none" w:sz="0" w:space="0" w:color="auto"/>
                    <w:bottom w:val="none" w:sz="0" w:space="0" w:color="auto"/>
                    <w:right w:val="none" w:sz="0" w:space="0" w:color="auto"/>
                  </w:divBdr>
                  <w:divsChild>
                    <w:div w:id="1471553428">
                      <w:marLeft w:val="0"/>
                      <w:marRight w:val="0"/>
                      <w:marTop w:val="0"/>
                      <w:marBottom w:val="0"/>
                      <w:divBdr>
                        <w:top w:val="none" w:sz="0" w:space="0" w:color="auto"/>
                        <w:left w:val="none" w:sz="0" w:space="0" w:color="auto"/>
                        <w:bottom w:val="none" w:sz="0" w:space="0" w:color="auto"/>
                        <w:right w:val="none" w:sz="0" w:space="0" w:color="auto"/>
                      </w:divBdr>
                      <w:divsChild>
                        <w:div w:id="2024167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1655651">
              <w:marLeft w:val="0"/>
              <w:marRight w:val="0"/>
              <w:marTop w:val="0"/>
              <w:marBottom w:val="0"/>
              <w:divBdr>
                <w:top w:val="none" w:sz="0" w:space="0" w:color="auto"/>
                <w:left w:val="none" w:sz="0" w:space="0" w:color="auto"/>
                <w:bottom w:val="none" w:sz="0" w:space="0" w:color="auto"/>
                <w:right w:val="none" w:sz="0" w:space="0" w:color="auto"/>
              </w:divBdr>
              <w:divsChild>
                <w:div w:id="997226087">
                  <w:marLeft w:val="0"/>
                  <w:marRight w:val="0"/>
                  <w:marTop w:val="0"/>
                  <w:marBottom w:val="0"/>
                  <w:divBdr>
                    <w:top w:val="none" w:sz="0" w:space="0" w:color="auto"/>
                    <w:left w:val="none" w:sz="0" w:space="0" w:color="auto"/>
                    <w:bottom w:val="none" w:sz="0" w:space="0" w:color="auto"/>
                    <w:right w:val="none" w:sz="0" w:space="0" w:color="auto"/>
                  </w:divBdr>
                  <w:divsChild>
                    <w:div w:id="980843914">
                      <w:marLeft w:val="0"/>
                      <w:marRight w:val="0"/>
                      <w:marTop w:val="0"/>
                      <w:marBottom w:val="0"/>
                      <w:divBdr>
                        <w:top w:val="none" w:sz="0" w:space="0" w:color="auto"/>
                        <w:left w:val="none" w:sz="0" w:space="0" w:color="auto"/>
                        <w:bottom w:val="none" w:sz="0" w:space="0" w:color="auto"/>
                        <w:right w:val="none" w:sz="0" w:space="0" w:color="auto"/>
                      </w:divBdr>
                      <w:divsChild>
                        <w:div w:id="1078211022">
                          <w:marLeft w:val="0"/>
                          <w:marRight w:val="0"/>
                          <w:marTop w:val="0"/>
                          <w:marBottom w:val="0"/>
                          <w:divBdr>
                            <w:top w:val="none" w:sz="0" w:space="0" w:color="auto"/>
                            <w:left w:val="none" w:sz="0" w:space="0" w:color="auto"/>
                            <w:bottom w:val="none" w:sz="0" w:space="0" w:color="auto"/>
                            <w:right w:val="none" w:sz="0" w:space="0" w:color="auto"/>
                          </w:divBdr>
                          <w:divsChild>
                            <w:div w:id="1384015123">
                              <w:marLeft w:val="0"/>
                              <w:marRight w:val="0"/>
                              <w:marTop w:val="0"/>
                              <w:marBottom w:val="0"/>
                              <w:divBdr>
                                <w:top w:val="none" w:sz="0" w:space="0" w:color="auto"/>
                                <w:left w:val="none" w:sz="0" w:space="0" w:color="auto"/>
                                <w:bottom w:val="none" w:sz="0" w:space="0" w:color="auto"/>
                                <w:right w:val="none" w:sz="0" w:space="0" w:color="auto"/>
                              </w:divBdr>
                            </w:div>
                            <w:div w:id="999844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316362">
                  <w:marLeft w:val="0"/>
                  <w:marRight w:val="0"/>
                  <w:marTop w:val="0"/>
                  <w:marBottom w:val="0"/>
                  <w:divBdr>
                    <w:top w:val="none" w:sz="0" w:space="0" w:color="auto"/>
                    <w:left w:val="none" w:sz="0" w:space="0" w:color="auto"/>
                    <w:bottom w:val="none" w:sz="0" w:space="0" w:color="auto"/>
                    <w:right w:val="none" w:sz="0" w:space="0" w:color="auto"/>
                  </w:divBdr>
                  <w:divsChild>
                    <w:div w:id="1765691327">
                      <w:marLeft w:val="0"/>
                      <w:marRight w:val="0"/>
                      <w:marTop w:val="0"/>
                      <w:marBottom w:val="0"/>
                      <w:divBdr>
                        <w:top w:val="none" w:sz="0" w:space="0" w:color="auto"/>
                        <w:left w:val="none" w:sz="0" w:space="0" w:color="auto"/>
                        <w:bottom w:val="none" w:sz="0" w:space="0" w:color="auto"/>
                        <w:right w:val="none" w:sz="0" w:space="0" w:color="auto"/>
                      </w:divBdr>
                      <w:divsChild>
                        <w:div w:id="1766657755">
                          <w:marLeft w:val="0"/>
                          <w:marRight w:val="0"/>
                          <w:marTop w:val="0"/>
                          <w:marBottom w:val="0"/>
                          <w:divBdr>
                            <w:top w:val="none" w:sz="0" w:space="0" w:color="auto"/>
                            <w:left w:val="none" w:sz="0" w:space="0" w:color="auto"/>
                            <w:bottom w:val="none" w:sz="0" w:space="0" w:color="auto"/>
                            <w:right w:val="none" w:sz="0" w:space="0" w:color="auto"/>
                          </w:divBdr>
                          <w:divsChild>
                            <w:div w:id="7872041">
                              <w:marLeft w:val="0"/>
                              <w:marRight w:val="0"/>
                              <w:marTop w:val="0"/>
                              <w:marBottom w:val="0"/>
                              <w:divBdr>
                                <w:top w:val="none" w:sz="0" w:space="0" w:color="auto"/>
                                <w:left w:val="none" w:sz="0" w:space="0" w:color="auto"/>
                                <w:bottom w:val="none" w:sz="0" w:space="0" w:color="auto"/>
                                <w:right w:val="none" w:sz="0" w:space="0" w:color="auto"/>
                              </w:divBdr>
                            </w:div>
                            <w:div w:id="240912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8604642">
              <w:marLeft w:val="0"/>
              <w:marRight w:val="0"/>
              <w:marTop w:val="0"/>
              <w:marBottom w:val="0"/>
              <w:divBdr>
                <w:top w:val="none" w:sz="0" w:space="0" w:color="auto"/>
                <w:left w:val="none" w:sz="0" w:space="0" w:color="auto"/>
                <w:bottom w:val="none" w:sz="0" w:space="0" w:color="auto"/>
                <w:right w:val="none" w:sz="0" w:space="0" w:color="auto"/>
              </w:divBdr>
              <w:divsChild>
                <w:div w:id="266080930">
                  <w:marLeft w:val="0"/>
                  <w:marRight w:val="0"/>
                  <w:marTop w:val="0"/>
                  <w:marBottom w:val="0"/>
                  <w:divBdr>
                    <w:top w:val="none" w:sz="0" w:space="0" w:color="auto"/>
                    <w:left w:val="none" w:sz="0" w:space="0" w:color="auto"/>
                    <w:bottom w:val="none" w:sz="0" w:space="0" w:color="auto"/>
                    <w:right w:val="none" w:sz="0" w:space="0" w:color="auto"/>
                  </w:divBdr>
                  <w:divsChild>
                    <w:div w:id="1127772866">
                      <w:marLeft w:val="0"/>
                      <w:marRight w:val="0"/>
                      <w:marTop w:val="0"/>
                      <w:marBottom w:val="0"/>
                      <w:divBdr>
                        <w:top w:val="none" w:sz="0" w:space="0" w:color="auto"/>
                        <w:left w:val="none" w:sz="0" w:space="0" w:color="auto"/>
                        <w:bottom w:val="none" w:sz="0" w:space="0" w:color="auto"/>
                        <w:right w:val="none" w:sz="0" w:space="0" w:color="auto"/>
                      </w:divBdr>
                      <w:divsChild>
                        <w:div w:id="1863933610">
                          <w:marLeft w:val="0"/>
                          <w:marRight w:val="0"/>
                          <w:marTop w:val="0"/>
                          <w:marBottom w:val="0"/>
                          <w:divBdr>
                            <w:top w:val="none" w:sz="0" w:space="0" w:color="auto"/>
                            <w:left w:val="none" w:sz="0" w:space="0" w:color="auto"/>
                            <w:bottom w:val="none" w:sz="0" w:space="0" w:color="auto"/>
                            <w:right w:val="none" w:sz="0" w:space="0" w:color="auto"/>
                          </w:divBdr>
                        </w:div>
                      </w:divsChild>
                    </w:div>
                    <w:div w:id="1657807131">
                      <w:marLeft w:val="0"/>
                      <w:marRight w:val="0"/>
                      <w:marTop w:val="0"/>
                      <w:marBottom w:val="0"/>
                      <w:divBdr>
                        <w:top w:val="none" w:sz="0" w:space="0" w:color="auto"/>
                        <w:left w:val="none" w:sz="0" w:space="0" w:color="auto"/>
                        <w:bottom w:val="none" w:sz="0" w:space="0" w:color="auto"/>
                        <w:right w:val="none" w:sz="0" w:space="0" w:color="auto"/>
                      </w:divBdr>
                      <w:divsChild>
                        <w:div w:id="56776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6885765">
          <w:marLeft w:val="0"/>
          <w:marRight w:val="0"/>
          <w:marTop w:val="0"/>
          <w:marBottom w:val="0"/>
          <w:divBdr>
            <w:top w:val="none" w:sz="0" w:space="0" w:color="auto"/>
            <w:left w:val="none" w:sz="0" w:space="0" w:color="auto"/>
            <w:bottom w:val="none" w:sz="0" w:space="0" w:color="auto"/>
            <w:right w:val="none" w:sz="0" w:space="0" w:color="auto"/>
          </w:divBdr>
          <w:divsChild>
            <w:div w:id="1549947505">
              <w:marLeft w:val="0"/>
              <w:marRight w:val="0"/>
              <w:marTop w:val="0"/>
              <w:marBottom w:val="0"/>
              <w:divBdr>
                <w:top w:val="none" w:sz="0" w:space="0" w:color="auto"/>
                <w:left w:val="none" w:sz="0" w:space="0" w:color="auto"/>
                <w:bottom w:val="none" w:sz="0" w:space="0" w:color="auto"/>
                <w:right w:val="none" w:sz="0" w:space="0" w:color="auto"/>
              </w:divBdr>
              <w:divsChild>
                <w:div w:id="1545602671">
                  <w:marLeft w:val="0"/>
                  <w:marRight w:val="0"/>
                  <w:marTop w:val="0"/>
                  <w:marBottom w:val="0"/>
                  <w:divBdr>
                    <w:top w:val="none" w:sz="0" w:space="0" w:color="auto"/>
                    <w:left w:val="none" w:sz="0" w:space="0" w:color="auto"/>
                    <w:bottom w:val="none" w:sz="0" w:space="0" w:color="auto"/>
                    <w:right w:val="none" w:sz="0" w:space="0" w:color="auto"/>
                  </w:divBdr>
                  <w:divsChild>
                    <w:div w:id="1566525294">
                      <w:marLeft w:val="0"/>
                      <w:marRight w:val="0"/>
                      <w:marTop w:val="0"/>
                      <w:marBottom w:val="0"/>
                      <w:divBdr>
                        <w:top w:val="none" w:sz="0" w:space="0" w:color="auto"/>
                        <w:left w:val="none" w:sz="0" w:space="0" w:color="auto"/>
                        <w:bottom w:val="none" w:sz="0" w:space="0" w:color="auto"/>
                        <w:right w:val="none" w:sz="0" w:space="0" w:color="auto"/>
                      </w:divBdr>
                      <w:divsChild>
                        <w:div w:id="424231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1810699">
              <w:marLeft w:val="0"/>
              <w:marRight w:val="0"/>
              <w:marTop w:val="0"/>
              <w:marBottom w:val="0"/>
              <w:divBdr>
                <w:top w:val="none" w:sz="0" w:space="0" w:color="auto"/>
                <w:left w:val="none" w:sz="0" w:space="0" w:color="auto"/>
                <w:bottom w:val="none" w:sz="0" w:space="0" w:color="auto"/>
                <w:right w:val="none" w:sz="0" w:space="0" w:color="auto"/>
              </w:divBdr>
              <w:divsChild>
                <w:div w:id="653993182">
                  <w:marLeft w:val="0"/>
                  <w:marRight w:val="0"/>
                  <w:marTop w:val="0"/>
                  <w:marBottom w:val="0"/>
                  <w:divBdr>
                    <w:top w:val="none" w:sz="0" w:space="0" w:color="auto"/>
                    <w:left w:val="none" w:sz="0" w:space="0" w:color="auto"/>
                    <w:bottom w:val="none" w:sz="0" w:space="0" w:color="auto"/>
                    <w:right w:val="none" w:sz="0" w:space="0" w:color="auto"/>
                  </w:divBdr>
                  <w:divsChild>
                    <w:div w:id="1952203888">
                      <w:marLeft w:val="0"/>
                      <w:marRight w:val="0"/>
                      <w:marTop w:val="0"/>
                      <w:marBottom w:val="0"/>
                      <w:divBdr>
                        <w:top w:val="none" w:sz="0" w:space="0" w:color="auto"/>
                        <w:left w:val="none" w:sz="0" w:space="0" w:color="auto"/>
                        <w:bottom w:val="none" w:sz="0" w:space="0" w:color="auto"/>
                        <w:right w:val="none" w:sz="0" w:space="0" w:color="auto"/>
                      </w:divBdr>
                      <w:divsChild>
                        <w:div w:id="1440489437">
                          <w:marLeft w:val="0"/>
                          <w:marRight w:val="0"/>
                          <w:marTop w:val="0"/>
                          <w:marBottom w:val="0"/>
                          <w:divBdr>
                            <w:top w:val="none" w:sz="0" w:space="0" w:color="auto"/>
                            <w:left w:val="none" w:sz="0" w:space="0" w:color="auto"/>
                            <w:bottom w:val="none" w:sz="0" w:space="0" w:color="auto"/>
                            <w:right w:val="none" w:sz="0" w:space="0" w:color="auto"/>
                          </w:divBdr>
                          <w:divsChild>
                            <w:div w:id="1238901677">
                              <w:marLeft w:val="0"/>
                              <w:marRight w:val="0"/>
                              <w:marTop w:val="0"/>
                              <w:marBottom w:val="0"/>
                              <w:divBdr>
                                <w:top w:val="none" w:sz="0" w:space="0" w:color="auto"/>
                                <w:left w:val="none" w:sz="0" w:space="0" w:color="auto"/>
                                <w:bottom w:val="none" w:sz="0" w:space="0" w:color="auto"/>
                                <w:right w:val="none" w:sz="0" w:space="0" w:color="auto"/>
                              </w:divBdr>
                            </w:div>
                            <w:div w:id="1154877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0470267">
                  <w:marLeft w:val="0"/>
                  <w:marRight w:val="0"/>
                  <w:marTop w:val="0"/>
                  <w:marBottom w:val="0"/>
                  <w:divBdr>
                    <w:top w:val="none" w:sz="0" w:space="0" w:color="auto"/>
                    <w:left w:val="none" w:sz="0" w:space="0" w:color="auto"/>
                    <w:bottom w:val="none" w:sz="0" w:space="0" w:color="auto"/>
                    <w:right w:val="none" w:sz="0" w:space="0" w:color="auto"/>
                  </w:divBdr>
                  <w:divsChild>
                    <w:div w:id="1198086793">
                      <w:marLeft w:val="0"/>
                      <w:marRight w:val="0"/>
                      <w:marTop w:val="0"/>
                      <w:marBottom w:val="0"/>
                      <w:divBdr>
                        <w:top w:val="none" w:sz="0" w:space="0" w:color="auto"/>
                        <w:left w:val="none" w:sz="0" w:space="0" w:color="auto"/>
                        <w:bottom w:val="none" w:sz="0" w:space="0" w:color="auto"/>
                        <w:right w:val="none" w:sz="0" w:space="0" w:color="auto"/>
                      </w:divBdr>
                      <w:divsChild>
                        <w:div w:id="325786181">
                          <w:marLeft w:val="0"/>
                          <w:marRight w:val="0"/>
                          <w:marTop w:val="0"/>
                          <w:marBottom w:val="0"/>
                          <w:divBdr>
                            <w:top w:val="none" w:sz="0" w:space="0" w:color="auto"/>
                            <w:left w:val="none" w:sz="0" w:space="0" w:color="auto"/>
                            <w:bottom w:val="none" w:sz="0" w:space="0" w:color="auto"/>
                            <w:right w:val="none" w:sz="0" w:space="0" w:color="auto"/>
                          </w:divBdr>
                          <w:divsChild>
                            <w:div w:id="1877311149">
                              <w:marLeft w:val="0"/>
                              <w:marRight w:val="0"/>
                              <w:marTop w:val="0"/>
                              <w:marBottom w:val="0"/>
                              <w:divBdr>
                                <w:top w:val="none" w:sz="0" w:space="0" w:color="auto"/>
                                <w:left w:val="none" w:sz="0" w:space="0" w:color="auto"/>
                                <w:bottom w:val="none" w:sz="0" w:space="0" w:color="auto"/>
                                <w:right w:val="none" w:sz="0" w:space="0" w:color="auto"/>
                              </w:divBdr>
                            </w:div>
                            <w:div w:id="1389526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411217">
              <w:marLeft w:val="0"/>
              <w:marRight w:val="0"/>
              <w:marTop w:val="0"/>
              <w:marBottom w:val="0"/>
              <w:divBdr>
                <w:top w:val="none" w:sz="0" w:space="0" w:color="auto"/>
                <w:left w:val="none" w:sz="0" w:space="0" w:color="auto"/>
                <w:bottom w:val="none" w:sz="0" w:space="0" w:color="auto"/>
                <w:right w:val="none" w:sz="0" w:space="0" w:color="auto"/>
              </w:divBdr>
              <w:divsChild>
                <w:div w:id="483594118">
                  <w:marLeft w:val="0"/>
                  <w:marRight w:val="0"/>
                  <w:marTop w:val="0"/>
                  <w:marBottom w:val="0"/>
                  <w:divBdr>
                    <w:top w:val="none" w:sz="0" w:space="0" w:color="auto"/>
                    <w:left w:val="none" w:sz="0" w:space="0" w:color="auto"/>
                    <w:bottom w:val="none" w:sz="0" w:space="0" w:color="auto"/>
                    <w:right w:val="none" w:sz="0" w:space="0" w:color="auto"/>
                  </w:divBdr>
                  <w:divsChild>
                    <w:div w:id="1484587588">
                      <w:marLeft w:val="0"/>
                      <w:marRight w:val="0"/>
                      <w:marTop w:val="0"/>
                      <w:marBottom w:val="0"/>
                      <w:divBdr>
                        <w:top w:val="none" w:sz="0" w:space="0" w:color="auto"/>
                        <w:left w:val="none" w:sz="0" w:space="0" w:color="auto"/>
                        <w:bottom w:val="none" w:sz="0" w:space="0" w:color="auto"/>
                        <w:right w:val="none" w:sz="0" w:space="0" w:color="auto"/>
                      </w:divBdr>
                      <w:divsChild>
                        <w:div w:id="685792982">
                          <w:marLeft w:val="0"/>
                          <w:marRight w:val="0"/>
                          <w:marTop w:val="0"/>
                          <w:marBottom w:val="0"/>
                          <w:divBdr>
                            <w:top w:val="none" w:sz="0" w:space="0" w:color="auto"/>
                            <w:left w:val="none" w:sz="0" w:space="0" w:color="auto"/>
                            <w:bottom w:val="none" w:sz="0" w:space="0" w:color="auto"/>
                            <w:right w:val="none" w:sz="0" w:space="0" w:color="auto"/>
                          </w:divBdr>
                        </w:div>
                      </w:divsChild>
                    </w:div>
                    <w:div w:id="2110159734">
                      <w:marLeft w:val="0"/>
                      <w:marRight w:val="0"/>
                      <w:marTop w:val="0"/>
                      <w:marBottom w:val="0"/>
                      <w:divBdr>
                        <w:top w:val="none" w:sz="0" w:space="0" w:color="auto"/>
                        <w:left w:val="none" w:sz="0" w:space="0" w:color="auto"/>
                        <w:bottom w:val="none" w:sz="0" w:space="0" w:color="auto"/>
                        <w:right w:val="none" w:sz="0" w:space="0" w:color="auto"/>
                      </w:divBdr>
                      <w:divsChild>
                        <w:div w:id="162040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1672376">
          <w:marLeft w:val="0"/>
          <w:marRight w:val="0"/>
          <w:marTop w:val="0"/>
          <w:marBottom w:val="0"/>
          <w:divBdr>
            <w:top w:val="none" w:sz="0" w:space="0" w:color="auto"/>
            <w:left w:val="none" w:sz="0" w:space="0" w:color="auto"/>
            <w:bottom w:val="none" w:sz="0" w:space="0" w:color="auto"/>
            <w:right w:val="none" w:sz="0" w:space="0" w:color="auto"/>
          </w:divBdr>
          <w:divsChild>
            <w:div w:id="577519824">
              <w:marLeft w:val="0"/>
              <w:marRight w:val="0"/>
              <w:marTop w:val="0"/>
              <w:marBottom w:val="0"/>
              <w:divBdr>
                <w:top w:val="none" w:sz="0" w:space="0" w:color="auto"/>
                <w:left w:val="none" w:sz="0" w:space="0" w:color="auto"/>
                <w:bottom w:val="none" w:sz="0" w:space="0" w:color="auto"/>
                <w:right w:val="none" w:sz="0" w:space="0" w:color="auto"/>
              </w:divBdr>
              <w:divsChild>
                <w:div w:id="42171585">
                  <w:marLeft w:val="0"/>
                  <w:marRight w:val="0"/>
                  <w:marTop w:val="0"/>
                  <w:marBottom w:val="0"/>
                  <w:divBdr>
                    <w:top w:val="none" w:sz="0" w:space="0" w:color="auto"/>
                    <w:left w:val="none" w:sz="0" w:space="0" w:color="auto"/>
                    <w:bottom w:val="none" w:sz="0" w:space="0" w:color="auto"/>
                    <w:right w:val="none" w:sz="0" w:space="0" w:color="auto"/>
                  </w:divBdr>
                  <w:divsChild>
                    <w:div w:id="1121220166">
                      <w:marLeft w:val="0"/>
                      <w:marRight w:val="0"/>
                      <w:marTop w:val="0"/>
                      <w:marBottom w:val="0"/>
                      <w:divBdr>
                        <w:top w:val="none" w:sz="0" w:space="0" w:color="auto"/>
                        <w:left w:val="none" w:sz="0" w:space="0" w:color="auto"/>
                        <w:bottom w:val="none" w:sz="0" w:space="0" w:color="auto"/>
                        <w:right w:val="none" w:sz="0" w:space="0" w:color="auto"/>
                      </w:divBdr>
                      <w:divsChild>
                        <w:div w:id="270741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9655482">
              <w:marLeft w:val="0"/>
              <w:marRight w:val="0"/>
              <w:marTop w:val="0"/>
              <w:marBottom w:val="0"/>
              <w:divBdr>
                <w:top w:val="none" w:sz="0" w:space="0" w:color="auto"/>
                <w:left w:val="none" w:sz="0" w:space="0" w:color="auto"/>
                <w:bottom w:val="none" w:sz="0" w:space="0" w:color="auto"/>
                <w:right w:val="none" w:sz="0" w:space="0" w:color="auto"/>
              </w:divBdr>
              <w:divsChild>
                <w:div w:id="1127235774">
                  <w:marLeft w:val="0"/>
                  <w:marRight w:val="0"/>
                  <w:marTop w:val="0"/>
                  <w:marBottom w:val="0"/>
                  <w:divBdr>
                    <w:top w:val="none" w:sz="0" w:space="0" w:color="auto"/>
                    <w:left w:val="none" w:sz="0" w:space="0" w:color="auto"/>
                    <w:bottom w:val="none" w:sz="0" w:space="0" w:color="auto"/>
                    <w:right w:val="none" w:sz="0" w:space="0" w:color="auto"/>
                  </w:divBdr>
                  <w:divsChild>
                    <w:div w:id="1841777988">
                      <w:marLeft w:val="0"/>
                      <w:marRight w:val="0"/>
                      <w:marTop w:val="0"/>
                      <w:marBottom w:val="0"/>
                      <w:divBdr>
                        <w:top w:val="none" w:sz="0" w:space="0" w:color="auto"/>
                        <w:left w:val="none" w:sz="0" w:space="0" w:color="auto"/>
                        <w:bottom w:val="none" w:sz="0" w:space="0" w:color="auto"/>
                        <w:right w:val="none" w:sz="0" w:space="0" w:color="auto"/>
                      </w:divBdr>
                      <w:divsChild>
                        <w:div w:id="1302735424">
                          <w:marLeft w:val="0"/>
                          <w:marRight w:val="0"/>
                          <w:marTop w:val="0"/>
                          <w:marBottom w:val="0"/>
                          <w:divBdr>
                            <w:top w:val="none" w:sz="0" w:space="0" w:color="auto"/>
                            <w:left w:val="none" w:sz="0" w:space="0" w:color="auto"/>
                            <w:bottom w:val="none" w:sz="0" w:space="0" w:color="auto"/>
                            <w:right w:val="none" w:sz="0" w:space="0" w:color="auto"/>
                          </w:divBdr>
                          <w:divsChild>
                            <w:div w:id="308437912">
                              <w:marLeft w:val="0"/>
                              <w:marRight w:val="0"/>
                              <w:marTop w:val="0"/>
                              <w:marBottom w:val="0"/>
                              <w:divBdr>
                                <w:top w:val="none" w:sz="0" w:space="0" w:color="auto"/>
                                <w:left w:val="none" w:sz="0" w:space="0" w:color="auto"/>
                                <w:bottom w:val="none" w:sz="0" w:space="0" w:color="auto"/>
                                <w:right w:val="none" w:sz="0" w:space="0" w:color="auto"/>
                              </w:divBdr>
                            </w:div>
                            <w:div w:id="1749763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9090686">
                  <w:marLeft w:val="0"/>
                  <w:marRight w:val="0"/>
                  <w:marTop w:val="0"/>
                  <w:marBottom w:val="0"/>
                  <w:divBdr>
                    <w:top w:val="none" w:sz="0" w:space="0" w:color="auto"/>
                    <w:left w:val="none" w:sz="0" w:space="0" w:color="auto"/>
                    <w:bottom w:val="none" w:sz="0" w:space="0" w:color="auto"/>
                    <w:right w:val="none" w:sz="0" w:space="0" w:color="auto"/>
                  </w:divBdr>
                  <w:divsChild>
                    <w:div w:id="838810375">
                      <w:marLeft w:val="0"/>
                      <w:marRight w:val="0"/>
                      <w:marTop w:val="0"/>
                      <w:marBottom w:val="0"/>
                      <w:divBdr>
                        <w:top w:val="none" w:sz="0" w:space="0" w:color="auto"/>
                        <w:left w:val="none" w:sz="0" w:space="0" w:color="auto"/>
                        <w:bottom w:val="none" w:sz="0" w:space="0" w:color="auto"/>
                        <w:right w:val="none" w:sz="0" w:space="0" w:color="auto"/>
                      </w:divBdr>
                      <w:divsChild>
                        <w:div w:id="1511136362">
                          <w:marLeft w:val="0"/>
                          <w:marRight w:val="0"/>
                          <w:marTop w:val="0"/>
                          <w:marBottom w:val="0"/>
                          <w:divBdr>
                            <w:top w:val="none" w:sz="0" w:space="0" w:color="auto"/>
                            <w:left w:val="none" w:sz="0" w:space="0" w:color="auto"/>
                            <w:bottom w:val="none" w:sz="0" w:space="0" w:color="auto"/>
                            <w:right w:val="none" w:sz="0" w:space="0" w:color="auto"/>
                          </w:divBdr>
                          <w:divsChild>
                            <w:div w:id="1520460434">
                              <w:marLeft w:val="0"/>
                              <w:marRight w:val="0"/>
                              <w:marTop w:val="0"/>
                              <w:marBottom w:val="0"/>
                              <w:divBdr>
                                <w:top w:val="none" w:sz="0" w:space="0" w:color="auto"/>
                                <w:left w:val="none" w:sz="0" w:space="0" w:color="auto"/>
                                <w:bottom w:val="none" w:sz="0" w:space="0" w:color="auto"/>
                                <w:right w:val="none" w:sz="0" w:space="0" w:color="auto"/>
                              </w:divBdr>
                            </w:div>
                            <w:div w:id="619144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3851207">
              <w:marLeft w:val="0"/>
              <w:marRight w:val="0"/>
              <w:marTop w:val="0"/>
              <w:marBottom w:val="0"/>
              <w:divBdr>
                <w:top w:val="none" w:sz="0" w:space="0" w:color="auto"/>
                <w:left w:val="none" w:sz="0" w:space="0" w:color="auto"/>
                <w:bottom w:val="none" w:sz="0" w:space="0" w:color="auto"/>
                <w:right w:val="none" w:sz="0" w:space="0" w:color="auto"/>
              </w:divBdr>
              <w:divsChild>
                <w:div w:id="921985926">
                  <w:marLeft w:val="0"/>
                  <w:marRight w:val="0"/>
                  <w:marTop w:val="0"/>
                  <w:marBottom w:val="0"/>
                  <w:divBdr>
                    <w:top w:val="none" w:sz="0" w:space="0" w:color="auto"/>
                    <w:left w:val="none" w:sz="0" w:space="0" w:color="auto"/>
                    <w:bottom w:val="none" w:sz="0" w:space="0" w:color="auto"/>
                    <w:right w:val="none" w:sz="0" w:space="0" w:color="auto"/>
                  </w:divBdr>
                  <w:divsChild>
                    <w:div w:id="388503385">
                      <w:marLeft w:val="0"/>
                      <w:marRight w:val="0"/>
                      <w:marTop w:val="0"/>
                      <w:marBottom w:val="0"/>
                      <w:divBdr>
                        <w:top w:val="none" w:sz="0" w:space="0" w:color="auto"/>
                        <w:left w:val="none" w:sz="0" w:space="0" w:color="auto"/>
                        <w:bottom w:val="none" w:sz="0" w:space="0" w:color="auto"/>
                        <w:right w:val="none" w:sz="0" w:space="0" w:color="auto"/>
                      </w:divBdr>
                      <w:divsChild>
                        <w:div w:id="1572153361">
                          <w:marLeft w:val="0"/>
                          <w:marRight w:val="0"/>
                          <w:marTop w:val="0"/>
                          <w:marBottom w:val="0"/>
                          <w:divBdr>
                            <w:top w:val="none" w:sz="0" w:space="0" w:color="auto"/>
                            <w:left w:val="none" w:sz="0" w:space="0" w:color="auto"/>
                            <w:bottom w:val="none" w:sz="0" w:space="0" w:color="auto"/>
                            <w:right w:val="none" w:sz="0" w:space="0" w:color="auto"/>
                          </w:divBdr>
                        </w:div>
                      </w:divsChild>
                    </w:div>
                    <w:div w:id="1619558090">
                      <w:marLeft w:val="0"/>
                      <w:marRight w:val="0"/>
                      <w:marTop w:val="0"/>
                      <w:marBottom w:val="0"/>
                      <w:divBdr>
                        <w:top w:val="none" w:sz="0" w:space="0" w:color="auto"/>
                        <w:left w:val="none" w:sz="0" w:space="0" w:color="auto"/>
                        <w:bottom w:val="none" w:sz="0" w:space="0" w:color="auto"/>
                        <w:right w:val="none" w:sz="0" w:space="0" w:color="auto"/>
                      </w:divBdr>
                      <w:divsChild>
                        <w:div w:id="883712062">
                          <w:marLeft w:val="0"/>
                          <w:marRight w:val="0"/>
                          <w:marTop w:val="0"/>
                          <w:marBottom w:val="0"/>
                          <w:divBdr>
                            <w:top w:val="none" w:sz="0" w:space="0" w:color="auto"/>
                            <w:left w:val="none" w:sz="0" w:space="0" w:color="auto"/>
                            <w:bottom w:val="none" w:sz="0" w:space="0" w:color="auto"/>
                            <w:right w:val="none" w:sz="0" w:space="0" w:color="auto"/>
                          </w:divBdr>
                        </w:div>
                      </w:divsChild>
                    </w:div>
                    <w:div w:id="574825115">
                      <w:marLeft w:val="0"/>
                      <w:marRight w:val="0"/>
                      <w:marTop w:val="0"/>
                      <w:marBottom w:val="0"/>
                      <w:divBdr>
                        <w:top w:val="none" w:sz="0" w:space="0" w:color="auto"/>
                        <w:left w:val="none" w:sz="0" w:space="0" w:color="auto"/>
                        <w:bottom w:val="none" w:sz="0" w:space="0" w:color="auto"/>
                        <w:right w:val="none" w:sz="0" w:space="0" w:color="auto"/>
                      </w:divBdr>
                      <w:divsChild>
                        <w:div w:id="789251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orangeultrasonics.com/morko-usp/preheat-clean-in-place" TargetMode="Externa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hyperlink" Target="https://orangeultrasonics.com/morko-usp/get-started"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gif"/><Relationship Id="rId11" Type="http://schemas.openxmlformats.org/officeDocument/2006/relationships/image" Target="media/image5.png"/><Relationship Id="rId5" Type="http://schemas.openxmlformats.org/officeDocument/2006/relationships/hyperlink" Target="transducer-demo-1049x600.gif" TargetMode="External"/><Relationship Id="rId15" Type="http://schemas.openxmlformats.org/officeDocument/2006/relationships/fontTable" Target="fontTable.xml"/><Relationship Id="rId10" Type="http://schemas.openxmlformats.org/officeDocument/2006/relationships/hyperlink" Target="https://orangeultrasonics.com/morko-usp" TargetMode="Externa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hyperlink" Target="https://orangeultrasonics.com/morko-usp/boiler-clean-in-place"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229</TotalTime>
  <Pages>7</Pages>
  <Words>1328</Words>
  <Characters>7571</Characters>
  <Application>Microsoft Office Word</Application>
  <DocSecurity>0</DocSecurity>
  <Lines>63</Lines>
  <Paragraphs>17</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Ultrasonic Heat Exchanger Clean In Place Technology</vt:lpstr>
    </vt:vector>
  </TitlesOfParts>
  <Company>HE-Arc</Company>
  <LinksUpToDate>false</LinksUpToDate>
  <CharactersWithSpaces>8882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Miodrag</dc:creator>
  <cp:keywords/>
  <dc:description/>
  <cp:lastModifiedBy>Miodrag</cp:lastModifiedBy>
  <cp:revision>12</cp:revision>
  <dcterms:created xsi:type="dcterms:W3CDTF">2019-01-24T15:21:00Z</dcterms:created>
  <dcterms:modified xsi:type="dcterms:W3CDTF">2019-01-24T19:11:00Z</dcterms:modified>
</cp:coreProperties>
</file>